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FDB0A" w14:textId="7EB06023" w:rsidR="003A720C" w:rsidRPr="00CB4ACF" w:rsidRDefault="003A720C" w:rsidP="003A720C">
      <w:pPr>
        <w:rPr>
          <w:rFonts w:asciiTheme="majorHAnsi" w:hAnsiTheme="majorHAnsi" w:cstheme="majorHAnsi"/>
          <w:b/>
          <w:sz w:val="32"/>
          <w:szCs w:val="32"/>
        </w:rPr>
      </w:pPr>
      <w:r w:rsidRPr="00CB4ACF">
        <w:rPr>
          <w:rFonts w:asciiTheme="majorHAnsi" w:hAnsiTheme="majorHAnsi" w:cstheme="majorHAnsi"/>
          <w:b/>
          <w:sz w:val="32"/>
          <w:szCs w:val="32"/>
        </w:rPr>
        <w:t>Digital DISCOMs: Solutions for Financial</w:t>
      </w:r>
      <w:r w:rsidR="00B30B90">
        <w:rPr>
          <w:rFonts w:asciiTheme="majorHAnsi" w:hAnsiTheme="majorHAnsi" w:cstheme="majorHAnsi"/>
          <w:b/>
          <w:sz w:val="32"/>
          <w:szCs w:val="32"/>
        </w:rPr>
        <w:t>ly</w:t>
      </w:r>
      <w:r w:rsidRPr="00CB4ACF">
        <w:rPr>
          <w:rFonts w:asciiTheme="majorHAnsi" w:hAnsiTheme="majorHAnsi" w:cstheme="majorHAnsi"/>
          <w:b/>
          <w:sz w:val="32"/>
          <w:szCs w:val="32"/>
        </w:rPr>
        <w:t>-</w:t>
      </w:r>
      <w:r w:rsidR="00B30B90">
        <w:rPr>
          <w:rFonts w:asciiTheme="majorHAnsi" w:hAnsiTheme="majorHAnsi" w:cstheme="majorHAnsi"/>
          <w:b/>
          <w:sz w:val="32"/>
          <w:szCs w:val="32"/>
        </w:rPr>
        <w:t>S</w:t>
      </w:r>
      <w:r w:rsidR="00B30B90" w:rsidRPr="00CB4ACF">
        <w:rPr>
          <w:rFonts w:asciiTheme="majorHAnsi" w:hAnsiTheme="majorHAnsi" w:cstheme="majorHAnsi"/>
          <w:b/>
          <w:sz w:val="32"/>
          <w:szCs w:val="32"/>
        </w:rPr>
        <w:t xml:space="preserve">ustainable </w:t>
      </w:r>
      <w:r w:rsidR="00B30B90">
        <w:rPr>
          <w:rFonts w:asciiTheme="majorHAnsi" w:hAnsiTheme="majorHAnsi" w:cstheme="majorHAnsi"/>
          <w:b/>
          <w:sz w:val="32"/>
          <w:szCs w:val="32"/>
        </w:rPr>
        <w:t>D</w:t>
      </w:r>
      <w:r w:rsidR="00B30B90" w:rsidRPr="00CB4ACF">
        <w:rPr>
          <w:rFonts w:asciiTheme="majorHAnsi" w:hAnsiTheme="majorHAnsi" w:cstheme="majorHAnsi"/>
          <w:b/>
          <w:sz w:val="32"/>
          <w:szCs w:val="32"/>
        </w:rPr>
        <w:t xml:space="preserve">istribution </w:t>
      </w:r>
      <w:r w:rsidR="00B30B90">
        <w:rPr>
          <w:rFonts w:asciiTheme="majorHAnsi" w:hAnsiTheme="majorHAnsi" w:cstheme="majorHAnsi"/>
          <w:b/>
          <w:sz w:val="32"/>
          <w:szCs w:val="32"/>
        </w:rPr>
        <w:t>C</w:t>
      </w:r>
      <w:r w:rsidR="00B30B90" w:rsidRPr="00CB4ACF">
        <w:rPr>
          <w:rFonts w:asciiTheme="majorHAnsi" w:hAnsiTheme="majorHAnsi" w:cstheme="majorHAnsi"/>
          <w:b/>
          <w:sz w:val="32"/>
          <w:szCs w:val="32"/>
        </w:rPr>
        <w:t>ompanies</w:t>
      </w:r>
    </w:p>
    <w:p w14:paraId="6652FC1A" w14:textId="77777777" w:rsidR="003A720C" w:rsidRPr="00CB4ACF" w:rsidRDefault="003A720C" w:rsidP="003A720C">
      <w:pPr>
        <w:rPr>
          <w:rFonts w:asciiTheme="majorHAnsi" w:hAnsiTheme="majorHAnsi" w:cstheme="majorHAnsi"/>
          <w:b/>
          <w:i/>
          <w:sz w:val="32"/>
          <w:szCs w:val="32"/>
        </w:rPr>
      </w:pPr>
      <w:r w:rsidRPr="00CB4ACF">
        <w:rPr>
          <w:rFonts w:asciiTheme="majorHAnsi" w:hAnsiTheme="majorHAnsi" w:cstheme="majorHAnsi"/>
          <w:b/>
          <w:i/>
          <w:sz w:val="32"/>
          <w:szCs w:val="32"/>
        </w:rPr>
        <w:t xml:space="preserve">Bangalore: </w:t>
      </w:r>
    </w:p>
    <w:p w14:paraId="6B435E2E" w14:textId="383C526E" w:rsidR="00697D28" w:rsidRDefault="00041D2E" w:rsidP="00041D2E">
      <w:pPr>
        <w:rPr>
          <w:rFonts w:asciiTheme="majorHAnsi" w:hAnsiTheme="majorHAnsi" w:cstheme="majorHAnsi"/>
          <w:sz w:val="32"/>
          <w:szCs w:val="32"/>
        </w:rPr>
      </w:pPr>
      <w:r w:rsidRPr="003A720C">
        <w:rPr>
          <w:rFonts w:asciiTheme="majorHAnsi" w:hAnsiTheme="majorHAnsi" w:cstheme="majorHAnsi"/>
          <w:sz w:val="32"/>
          <w:szCs w:val="32"/>
        </w:rPr>
        <w:t xml:space="preserve">Karnataka </w:t>
      </w:r>
      <w:r>
        <w:rPr>
          <w:rFonts w:asciiTheme="majorHAnsi" w:hAnsiTheme="majorHAnsi" w:cstheme="majorHAnsi"/>
          <w:sz w:val="32"/>
          <w:szCs w:val="32"/>
        </w:rPr>
        <w:t xml:space="preserve">electricity distribution companies (DISCOMs) </w:t>
      </w:r>
      <w:r w:rsidRPr="003A720C">
        <w:rPr>
          <w:rFonts w:asciiTheme="majorHAnsi" w:hAnsiTheme="majorHAnsi" w:cstheme="majorHAnsi"/>
          <w:sz w:val="32"/>
          <w:szCs w:val="32"/>
        </w:rPr>
        <w:t xml:space="preserve">can </w:t>
      </w:r>
      <w:r w:rsidR="00E460D1">
        <w:rPr>
          <w:rFonts w:asciiTheme="majorHAnsi" w:hAnsiTheme="majorHAnsi" w:cstheme="majorHAnsi"/>
          <w:sz w:val="32"/>
          <w:szCs w:val="32"/>
        </w:rPr>
        <w:t xml:space="preserve">cut down </w:t>
      </w:r>
      <w:r w:rsidR="00A04794">
        <w:rPr>
          <w:rFonts w:asciiTheme="majorHAnsi" w:hAnsiTheme="majorHAnsi" w:cstheme="majorHAnsi"/>
          <w:sz w:val="32"/>
          <w:szCs w:val="32"/>
        </w:rPr>
        <w:t>their</w:t>
      </w:r>
      <w:r w:rsidR="00E460D1">
        <w:rPr>
          <w:rFonts w:asciiTheme="majorHAnsi" w:hAnsiTheme="majorHAnsi" w:cstheme="majorHAnsi"/>
          <w:sz w:val="32"/>
          <w:szCs w:val="32"/>
        </w:rPr>
        <w:t xml:space="preserve"> </w:t>
      </w:r>
      <w:r w:rsidRPr="003A720C">
        <w:rPr>
          <w:rFonts w:asciiTheme="majorHAnsi" w:hAnsiTheme="majorHAnsi" w:cstheme="majorHAnsi"/>
          <w:sz w:val="32"/>
          <w:szCs w:val="32"/>
        </w:rPr>
        <w:t>losses by 2% on average</w:t>
      </w:r>
      <w:r>
        <w:rPr>
          <w:rFonts w:asciiTheme="majorHAnsi" w:hAnsiTheme="majorHAnsi" w:cstheme="majorHAnsi"/>
          <w:sz w:val="32"/>
          <w:szCs w:val="32"/>
        </w:rPr>
        <w:t xml:space="preserve">, </w:t>
      </w:r>
      <w:r w:rsidRPr="003A720C">
        <w:rPr>
          <w:rFonts w:asciiTheme="majorHAnsi" w:hAnsiTheme="majorHAnsi" w:cstheme="majorHAnsi"/>
          <w:sz w:val="32"/>
          <w:szCs w:val="32"/>
        </w:rPr>
        <w:t>resulting in a savings of INR 700 crore</w:t>
      </w:r>
      <w:r w:rsidR="008E380D">
        <w:rPr>
          <w:rFonts w:asciiTheme="majorHAnsi" w:hAnsiTheme="majorHAnsi" w:cstheme="majorHAnsi"/>
          <w:sz w:val="32"/>
          <w:szCs w:val="32"/>
        </w:rPr>
        <w:t xml:space="preserve"> per annum</w:t>
      </w:r>
      <w:r>
        <w:rPr>
          <w:rFonts w:asciiTheme="majorHAnsi" w:hAnsiTheme="majorHAnsi" w:cstheme="majorHAnsi"/>
          <w:sz w:val="32"/>
          <w:szCs w:val="32"/>
        </w:rPr>
        <w:t xml:space="preserve">, if </w:t>
      </w:r>
      <w:r w:rsidR="00A04794">
        <w:rPr>
          <w:rFonts w:asciiTheme="majorHAnsi" w:hAnsiTheme="majorHAnsi" w:cstheme="majorHAnsi"/>
          <w:sz w:val="32"/>
          <w:szCs w:val="32"/>
        </w:rPr>
        <w:t xml:space="preserve">they </w:t>
      </w:r>
      <w:r w:rsidRPr="003A720C">
        <w:rPr>
          <w:rFonts w:asciiTheme="majorHAnsi" w:hAnsiTheme="majorHAnsi" w:cstheme="majorHAnsi"/>
          <w:sz w:val="32"/>
          <w:szCs w:val="32"/>
        </w:rPr>
        <w:t>identif</w:t>
      </w:r>
      <w:r w:rsidR="00A04794">
        <w:rPr>
          <w:rFonts w:asciiTheme="majorHAnsi" w:hAnsiTheme="majorHAnsi" w:cstheme="majorHAnsi"/>
          <w:sz w:val="32"/>
          <w:szCs w:val="32"/>
        </w:rPr>
        <w:t>y</w:t>
      </w:r>
      <w:r w:rsidRPr="003A720C">
        <w:rPr>
          <w:rFonts w:asciiTheme="majorHAnsi" w:hAnsiTheme="majorHAnsi" w:cstheme="majorHAnsi"/>
          <w:sz w:val="32"/>
          <w:szCs w:val="32"/>
        </w:rPr>
        <w:t xml:space="preserve"> the potential revenue from each feeder, commensurat</w:t>
      </w:r>
      <w:r>
        <w:rPr>
          <w:rFonts w:asciiTheme="majorHAnsi" w:hAnsiTheme="majorHAnsi" w:cstheme="majorHAnsi"/>
          <w:sz w:val="32"/>
          <w:szCs w:val="32"/>
        </w:rPr>
        <w:t xml:space="preserve">e </w:t>
      </w:r>
      <w:r w:rsidRPr="003A720C">
        <w:rPr>
          <w:rFonts w:asciiTheme="majorHAnsi" w:hAnsiTheme="majorHAnsi" w:cstheme="majorHAnsi"/>
          <w:sz w:val="32"/>
          <w:szCs w:val="32"/>
        </w:rPr>
        <w:t>to supply</w:t>
      </w:r>
      <w:r>
        <w:rPr>
          <w:rFonts w:asciiTheme="majorHAnsi" w:hAnsiTheme="majorHAnsi" w:cstheme="majorHAnsi"/>
          <w:sz w:val="32"/>
          <w:szCs w:val="32"/>
        </w:rPr>
        <w:t xml:space="preserve">. </w:t>
      </w:r>
      <w:r w:rsidR="00E460D1">
        <w:rPr>
          <w:rFonts w:asciiTheme="majorHAnsi" w:hAnsiTheme="majorHAnsi" w:cstheme="majorHAnsi"/>
          <w:sz w:val="32"/>
          <w:szCs w:val="32"/>
        </w:rPr>
        <w:t>Such a step might turn out to be a huge relief f</w:t>
      </w:r>
      <w:r w:rsidR="00841435">
        <w:rPr>
          <w:rFonts w:asciiTheme="majorHAnsi" w:hAnsiTheme="majorHAnsi" w:cstheme="majorHAnsi"/>
          <w:sz w:val="32"/>
          <w:szCs w:val="32"/>
        </w:rPr>
        <w:t xml:space="preserve">or </w:t>
      </w:r>
      <w:r w:rsidR="00697D28">
        <w:rPr>
          <w:rFonts w:asciiTheme="majorHAnsi" w:hAnsiTheme="majorHAnsi" w:cstheme="majorHAnsi"/>
          <w:sz w:val="32"/>
          <w:szCs w:val="32"/>
        </w:rPr>
        <w:t xml:space="preserve">debt-ridden </w:t>
      </w:r>
      <w:r w:rsidR="00841435" w:rsidRPr="003A720C">
        <w:rPr>
          <w:rFonts w:asciiTheme="majorHAnsi" w:hAnsiTheme="majorHAnsi" w:cstheme="majorHAnsi"/>
          <w:sz w:val="32"/>
          <w:szCs w:val="32"/>
        </w:rPr>
        <w:t>DISCOMs</w:t>
      </w:r>
      <w:r w:rsidR="00697D28">
        <w:rPr>
          <w:rFonts w:asciiTheme="majorHAnsi" w:hAnsiTheme="majorHAnsi" w:cstheme="majorHAnsi"/>
          <w:sz w:val="32"/>
          <w:szCs w:val="32"/>
        </w:rPr>
        <w:t xml:space="preserve">. </w:t>
      </w:r>
      <w:r w:rsidR="00A04794">
        <w:rPr>
          <w:rFonts w:asciiTheme="majorHAnsi" w:hAnsiTheme="majorHAnsi" w:cstheme="majorHAnsi"/>
          <w:sz w:val="32"/>
          <w:szCs w:val="32"/>
        </w:rPr>
        <w:t>A</w:t>
      </w:r>
      <w:r w:rsidR="00E460D1">
        <w:rPr>
          <w:rFonts w:asciiTheme="majorHAnsi" w:hAnsiTheme="majorHAnsi" w:cstheme="majorHAnsi"/>
          <w:sz w:val="32"/>
          <w:szCs w:val="32"/>
        </w:rPr>
        <w:t xml:space="preserve">s </w:t>
      </w:r>
      <w:r w:rsidR="00E460D1" w:rsidRPr="003A720C">
        <w:rPr>
          <w:rFonts w:asciiTheme="majorHAnsi" w:hAnsiTheme="majorHAnsi" w:cstheme="majorHAnsi"/>
          <w:sz w:val="32"/>
          <w:szCs w:val="32"/>
        </w:rPr>
        <w:t>of February 2020</w:t>
      </w:r>
      <w:r w:rsidR="00E460D1">
        <w:rPr>
          <w:rFonts w:asciiTheme="majorHAnsi" w:hAnsiTheme="majorHAnsi" w:cstheme="majorHAnsi"/>
          <w:sz w:val="32"/>
          <w:szCs w:val="32"/>
        </w:rPr>
        <w:t xml:space="preserve">, </w:t>
      </w:r>
      <w:r w:rsidR="00697D28">
        <w:rPr>
          <w:rFonts w:asciiTheme="majorHAnsi" w:hAnsiTheme="majorHAnsi" w:cstheme="majorHAnsi"/>
          <w:sz w:val="32"/>
          <w:szCs w:val="32"/>
        </w:rPr>
        <w:t xml:space="preserve">DISCOMs in India </w:t>
      </w:r>
      <w:r w:rsidR="00841435" w:rsidRPr="003A720C">
        <w:rPr>
          <w:rFonts w:asciiTheme="majorHAnsi" w:hAnsiTheme="majorHAnsi" w:cstheme="majorHAnsi"/>
          <w:sz w:val="32"/>
          <w:szCs w:val="32"/>
        </w:rPr>
        <w:t>owe po</w:t>
      </w:r>
      <w:r w:rsidR="00841435">
        <w:rPr>
          <w:rFonts w:asciiTheme="majorHAnsi" w:hAnsiTheme="majorHAnsi" w:cstheme="majorHAnsi"/>
          <w:sz w:val="32"/>
          <w:szCs w:val="32"/>
        </w:rPr>
        <w:t>wer generators</w:t>
      </w:r>
      <w:r w:rsidR="00A04794">
        <w:rPr>
          <w:rFonts w:asciiTheme="majorHAnsi" w:hAnsiTheme="majorHAnsi" w:cstheme="majorHAnsi"/>
          <w:sz w:val="32"/>
          <w:szCs w:val="32"/>
        </w:rPr>
        <w:t xml:space="preserve"> a whopping </w:t>
      </w:r>
      <w:r w:rsidR="00841435">
        <w:rPr>
          <w:rFonts w:asciiTheme="majorHAnsi" w:hAnsiTheme="majorHAnsi" w:cstheme="majorHAnsi"/>
          <w:sz w:val="32"/>
          <w:szCs w:val="32"/>
        </w:rPr>
        <w:t>INR 92,693 crore</w:t>
      </w:r>
      <w:r w:rsidR="00697D28">
        <w:rPr>
          <w:rFonts w:asciiTheme="majorHAnsi" w:hAnsiTheme="majorHAnsi" w:cstheme="majorHAnsi"/>
          <w:sz w:val="32"/>
          <w:szCs w:val="32"/>
        </w:rPr>
        <w:t>.</w:t>
      </w:r>
    </w:p>
    <w:p w14:paraId="786401E0" w14:textId="61339644" w:rsidR="00697D28" w:rsidRPr="003A720C" w:rsidRDefault="00697D28" w:rsidP="00697D28">
      <w:pPr>
        <w:rPr>
          <w:rFonts w:asciiTheme="majorHAnsi" w:hAnsiTheme="majorHAnsi" w:cstheme="majorHAnsi"/>
          <w:sz w:val="32"/>
          <w:szCs w:val="32"/>
        </w:rPr>
      </w:pPr>
      <w:r>
        <w:rPr>
          <w:rFonts w:asciiTheme="majorHAnsi" w:hAnsiTheme="majorHAnsi" w:cstheme="majorHAnsi"/>
          <w:sz w:val="32"/>
          <w:szCs w:val="32"/>
        </w:rPr>
        <w:t>T</w:t>
      </w:r>
      <w:r w:rsidRPr="003A720C">
        <w:rPr>
          <w:rFonts w:asciiTheme="majorHAnsi" w:hAnsiTheme="majorHAnsi" w:cstheme="majorHAnsi"/>
          <w:sz w:val="32"/>
          <w:szCs w:val="32"/>
        </w:rPr>
        <w:t xml:space="preserve">he financial viability of </w:t>
      </w:r>
      <w:r>
        <w:rPr>
          <w:rFonts w:asciiTheme="majorHAnsi" w:hAnsiTheme="majorHAnsi" w:cstheme="majorHAnsi"/>
          <w:sz w:val="32"/>
          <w:szCs w:val="32"/>
        </w:rPr>
        <w:t>DISCOMs</w:t>
      </w:r>
      <w:r w:rsidRPr="003A720C">
        <w:rPr>
          <w:rFonts w:asciiTheme="majorHAnsi" w:hAnsiTheme="majorHAnsi" w:cstheme="majorHAnsi"/>
          <w:sz w:val="32"/>
          <w:szCs w:val="32"/>
        </w:rPr>
        <w:t xml:space="preserve"> has been </w:t>
      </w:r>
      <w:r w:rsidR="00E460D1">
        <w:rPr>
          <w:rFonts w:asciiTheme="majorHAnsi" w:hAnsiTheme="majorHAnsi" w:cstheme="majorHAnsi"/>
          <w:sz w:val="32"/>
          <w:szCs w:val="32"/>
        </w:rPr>
        <w:t>plaguing</w:t>
      </w:r>
      <w:r w:rsidRPr="003A720C">
        <w:rPr>
          <w:rFonts w:asciiTheme="majorHAnsi" w:hAnsiTheme="majorHAnsi" w:cstheme="majorHAnsi"/>
          <w:sz w:val="32"/>
          <w:szCs w:val="32"/>
        </w:rPr>
        <w:t xml:space="preserve"> the Indian power sector</w:t>
      </w:r>
      <w:r w:rsidR="00E460D1">
        <w:rPr>
          <w:rFonts w:asciiTheme="majorHAnsi" w:hAnsiTheme="majorHAnsi" w:cstheme="majorHAnsi"/>
          <w:sz w:val="32"/>
          <w:szCs w:val="32"/>
        </w:rPr>
        <w:t xml:space="preserve"> for a long time</w:t>
      </w:r>
      <w:r>
        <w:rPr>
          <w:rFonts w:asciiTheme="majorHAnsi" w:hAnsiTheme="majorHAnsi" w:cstheme="majorHAnsi"/>
          <w:sz w:val="32"/>
          <w:szCs w:val="32"/>
        </w:rPr>
        <w:t xml:space="preserve">. </w:t>
      </w:r>
      <w:r w:rsidRPr="003A720C">
        <w:rPr>
          <w:rFonts w:asciiTheme="majorHAnsi" w:hAnsiTheme="majorHAnsi" w:cstheme="majorHAnsi"/>
          <w:sz w:val="32"/>
          <w:szCs w:val="32"/>
        </w:rPr>
        <w:t xml:space="preserve">Between 10-30% of DISCOM revenue is still financed through </w:t>
      </w:r>
      <w:r w:rsidR="001567C3">
        <w:rPr>
          <w:rFonts w:asciiTheme="majorHAnsi" w:hAnsiTheme="majorHAnsi" w:cstheme="majorHAnsi"/>
          <w:sz w:val="32"/>
          <w:szCs w:val="32"/>
        </w:rPr>
        <w:t xml:space="preserve">government </w:t>
      </w:r>
      <w:r w:rsidRPr="003A720C">
        <w:rPr>
          <w:rFonts w:asciiTheme="majorHAnsi" w:hAnsiTheme="majorHAnsi" w:cstheme="majorHAnsi"/>
          <w:sz w:val="32"/>
          <w:szCs w:val="32"/>
        </w:rPr>
        <w:t>subsidies</w:t>
      </w:r>
      <w:r w:rsidR="001567C3">
        <w:rPr>
          <w:rFonts w:asciiTheme="majorHAnsi" w:hAnsiTheme="majorHAnsi" w:cstheme="majorHAnsi"/>
          <w:sz w:val="32"/>
          <w:szCs w:val="32"/>
        </w:rPr>
        <w:t>.</w:t>
      </w:r>
      <w:r w:rsidRPr="003A720C">
        <w:rPr>
          <w:rFonts w:asciiTheme="majorHAnsi" w:hAnsiTheme="majorHAnsi" w:cstheme="majorHAnsi"/>
          <w:sz w:val="32"/>
          <w:szCs w:val="32"/>
        </w:rPr>
        <w:t xml:space="preserve"> </w:t>
      </w:r>
      <w:r w:rsidR="001567C3">
        <w:rPr>
          <w:rFonts w:asciiTheme="majorHAnsi" w:hAnsiTheme="majorHAnsi" w:cstheme="majorHAnsi"/>
          <w:sz w:val="32"/>
          <w:szCs w:val="32"/>
        </w:rPr>
        <w:t>T</w:t>
      </w:r>
      <w:r>
        <w:rPr>
          <w:rFonts w:asciiTheme="majorHAnsi" w:hAnsiTheme="majorHAnsi" w:cstheme="majorHAnsi"/>
          <w:sz w:val="32"/>
          <w:szCs w:val="32"/>
        </w:rPr>
        <w:t>he government’s attempt</w:t>
      </w:r>
      <w:r w:rsidR="00E7160F">
        <w:rPr>
          <w:rFonts w:asciiTheme="majorHAnsi" w:hAnsiTheme="majorHAnsi" w:cstheme="majorHAnsi"/>
          <w:sz w:val="32"/>
          <w:szCs w:val="32"/>
        </w:rPr>
        <w:t>s</w:t>
      </w:r>
      <w:r>
        <w:rPr>
          <w:rFonts w:asciiTheme="majorHAnsi" w:hAnsiTheme="majorHAnsi" w:cstheme="majorHAnsi"/>
          <w:sz w:val="32"/>
          <w:szCs w:val="32"/>
        </w:rPr>
        <w:t xml:space="preserve"> to </w:t>
      </w:r>
      <w:r w:rsidRPr="003A720C">
        <w:rPr>
          <w:rFonts w:asciiTheme="majorHAnsi" w:hAnsiTheme="majorHAnsi" w:cstheme="majorHAnsi"/>
          <w:sz w:val="32"/>
          <w:szCs w:val="32"/>
        </w:rPr>
        <w:t xml:space="preserve">find a permanent solution to both </w:t>
      </w:r>
      <w:r w:rsidR="00E460D1">
        <w:rPr>
          <w:rFonts w:asciiTheme="majorHAnsi" w:hAnsiTheme="majorHAnsi" w:cstheme="majorHAnsi"/>
          <w:sz w:val="32"/>
          <w:szCs w:val="32"/>
        </w:rPr>
        <w:t xml:space="preserve">the </w:t>
      </w:r>
      <w:r w:rsidRPr="003A720C">
        <w:rPr>
          <w:rFonts w:asciiTheme="majorHAnsi" w:hAnsiTheme="majorHAnsi" w:cstheme="majorHAnsi"/>
          <w:sz w:val="32"/>
          <w:szCs w:val="32"/>
        </w:rPr>
        <w:t xml:space="preserve">operational and financial struggles of </w:t>
      </w:r>
      <w:r>
        <w:rPr>
          <w:rFonts w:asciiTheme="majorHAnsi" w:hAnsiTheme="majorHAnsi" w:cstheme="majorHAnsi"/>
          <w:sz w:val="32"/>
          <w:szCs w:val="32"/>
        </w:rPr>
        <w:t>the distribution companies</w:t>
      </w:r>
      <w:r w:rsidRPr="003A720C">
        <w:rPr>
          <w:rFonts w:asciiTheme="majorHAnsi" w:hAnsiTheme="majorHAnsi" w:cstheme="majorHAnsi"/>
          <w:sz w:val="32"/>
          <w:szCs w:val="32"/>
        </w:rPr>
        <w:t xml:space="preserve"> </w:t>
      </w:r>
      <w:r>
        <w:rPr>
          <w:rFonts w:asciiTheme="majorHAnsi" w:hAnsiTheme="majorHAnsi" w:cstheme="majorHAnsi"/>
          <w:sz w:val="32"/>
          <w:szCs w:val="32"/>
        </w:rPr>
        <w:t>t</w:t>
      </w:r>
      <w:r w:rsidRPr="003A720C">
        <w:rPr>
          <w:rFonts w:asciiTheme="majorHAnsi" w:hAnsiTheme="majorHAnsi" w:cstheme="majorHAnsi"/>
          <w:sz w:val="32"/>
          <w:szCs w:val="32"/>
        </w:rPr>
        <w:t xml:space="preserve">hrough the Ujwal DISCOM Assurance Yojana (UDAY) </w:t>
      </w:r>
      <w:r>
        <w:rPr>
          <w:rFonts w:asciiTheme="majorHAnsi" w:hAnsiTheme="majorHAnsi" w:cstheme="majorHAnsi"/>
          <w:sz w:val="32"/>
          <w:szCs w:val="32"/>
        </w:rPr>
        <w:t>has not help</w:t>
      </w:r>
      <w:r w:rsidR="00751B6D">
        <w:rPr>
          <w:rFonts w:asciiTheme="majorHAnsi" w:hAnsiTheme="majorHAnsi" w:cstheme="majorHAnsi"/>
          <w:sz w:val="32"/>
          <w:szCs w:val="32"/>
        </w:rPr>
        <w:t>ed much</w:t>
      </w:r>
      <w:r>
        <w:rPr>
          <w:rFonts w:asciiTheme="majorHAnsi" w:hAnsiTheme="majorHAnsi" w:cstheme="majorHAnsi"/>
          <w:sz w:val="32"/>
          <w:szCs w:val="32"/>
        </w:rPr>
        <w:t xml:space="preserve">, </w:t>
      </w:r>
      <w:r w:rsidR="001567C3">
        <w:rPr>
          <w:rFonts w:asciiTheme="majorHAnsi" w:hAnsiTheme="majorHAnsi" w:cstheme="majorHAnsi"/>
          <w:sz w:val="32"/>
          <w:szCs w:val="32"/>
        </w:rPr>
        <w:t>forcing</w:t>
      </w:r>
      <w:r>
        <w:rPr>
          <w:rFonts w:asciiTheme="majorHAnsi" w:hAnsiTheme="majorHAnsi" w:cstheme="majorHAnsi"/>
          <w:sz w:val="32"/>
          <w:szCs w:val="32"/>
        </w:rPr>
        <w:t xml:space="preserve"> </w:t>
      </w:r>
      <w:r w:rsidRPr="003A720C">
        <w:rPr>
          <w:rFonts w:asciiTheme="majorHAnsi" w:hAnsiTheme="majorHAnsi" w:cstheme="majorHAnsi"/>
          <w:sz w:val="32"/>
          <w:szCs w:val="32"/>
        </w:rPr>
        <w:t xml:space="preserve">the </w:t>
      </w:r>
      <w:r w:rsidR="00E460D1">
        <w:rPr>
          <w:rFonts w:asciiTheme="majorHAnsi" w:hAnsiTheme="majorHAnsi" w:cstheme="majorHAnsi"/>
          <w:sz w:val="32"/>
          <w:szCs w:val="32"/>
        </w:rPr>
        <w:t>Centre</w:t>
      </w:r>
      <w:r w:rsidRPr="003A720C">
        <w:rPr>
          <w:rFonts w:asciiTheme="majorHAnsi" w:hAnsiTheme="majorHAnsi" w:cstheme="majorHAnsi"/>
          <w:sz w:val="32"/>
          <w:szCs w:val="32"/>
        </w:rPr>
        <w:t xml:space="preserve"> </w:t>
      </w:r>
      <w:r w:rsidR="001567C3">
        <w:rPr>
          <w:rFonts w:asciiTheme="majorHAnsi" w:hAnsiTheme="majorHAnsi" w:cstheme="majorHAnsi"/>
          <w:sz w:val="32"/>
          <w:szCs w:val="32"/>
        </w:rPr>
        <w:t xml:space="preserve">to mull </w:t>
      </w:r>
      <w:r w:rsidRPr="003A720C">
        <w:rPr>
          <w:rFonts w:asciiTheme="majorHAnsi" w:hAnsiTheme="majorHAnsi" w:cstheme="majorHAnsi"/>
          <w:sz w:val="32"/>
          <w:szCs w:val="32"/>
        </w:rPr>
        <w:t>privati</w:t>
      </w:r>
      <w:r>
        <w:rPr>
          <w:rFonts w:asciiTheme="majorHAnsi" w:hAnsiTheme="majorHAnsi" w:cstheme="majorHAnsi"/>
          <w:sz w:val="32"/>
          <w:szCs w:val="32"/>
        </w:rPr>
        <w:t>s</w:t>
      </w:r>
      <w:r w:rsidRPr="003A720C">
        <w:rPr>
          <w:rFonts w:asciiTheme="majorHAnsi" w:hAnsiTheme="majorHAnsi" w:cstheme="majorHAnsi"/>
          <w:sz w:val="32"/>
          <w:szCs w:val="32"/>
        </w:rPr>
        <w:t xml:space="preserve">ation of DISCOMs. </w:t>
      </w:r>
    </w:p>
    <w:p w14:paraId="3580E658" w14:textId="4B796C1B" w:rsidR="001567C3" w:rsidRDefault="00E460D1" w:rsidP="00697D28">
      <w:pPr>
        <w:rPr>
          <w:rFonts w:asciiTheme="majorHAnsi" w:hAnsiTheme="majorHAnsi" w:cstheme="majorHAnsi"/>
          <w:sz w:val="32"/>
          <w:szCs w:val="32"/>
        </w:rPr>
      </w:pPr>
      <w:r>
        <w:rPr>
          <w:rFonts w:asciiTheme="majorHAnsi" w:hAnsiTheme="majorHAnsi" w:cstheme="majorHAnsi"/>
          <w:sz w:val="32"/>
          <w:szCs w:val="32"/>
        </w:rPr>
        <w:t>T</w:t>
      </w:r>
      <w:r w:rsidRPr="003A720C">
        <w:rPr>
          <w:rFonts w:asciiTheme="majorHAnsi" w:hAnsiTheme="majorHAnsi" w:cstheme="majorHAnsi"/>
          <w:sz w:val="32"/>
          <w:szCs w:val="32"/>
        </w:rPr>
        <w:t>echnology-policy think tank</w:t>
      </w:r>
      <w:r>
        <w:rPr>
          <w:rFonts w:asciiTheme="majorHAnsi" w:hAnsiTheme="majorHAnsi" w:cstheme="majorHAnsi"/>
          <w:sz w:val="32"/>
          <w:szCs w:val="32"/>
        </w:rPr>
        <w:t xml:space="preserve">, </w:t>
      </w:r>
      <w:r w:rsidRPr="003A720C">
        <w:rPr>
          <w:rFonts w:asciiTheme="majorHAnsi" w:hAnsiTheme="majorHAnsi" w:cstheme="majorHAnsi"/>
          <w:sz w:val="32"/>
          <w:szCs w:val="32"/>
        </w:rPr>
        <w:t>Center for Study of Science, Technology and Policy (CSTEP)</w:t>
      </w:r>
      <w:r>
        <w:rPr>
          <w:rFonts w:asciiTheme="majorHAnsi" w:hAnsiTheme="majorHAnsi" w:cstheme="majorHAnsi"/>
          <w:sz w:val="32"/>
          <w:szCs w:val="32"/>
        </w:rPr>
        <w:t xml:space="preserve"> </w:t>
      </w:r>
      <w:r w:rsidRPr="003A720C">
        <w:rPr>
          <w:rFonts w:asciiTheme="majorHAnsi" w:hAnsiTheme="majorHAnsi" w:cstheme="majorHAnsi"/>
          <w:sz w:val="32"/>
          <w:szCs w:val="32"/>
        </w:rPr>
        <w:t xml:space="preserve">undertook a study of the implementation of the UDAY </w:t>
      </w:r>
      <w:r w:rsidR="00E7160F">
        <w:rPr>
          <w:rFonts w:asciiTheme="majorHAnsi" w:hAnsiTheme="majorHAnsi" w:cstheme="majorHAnsi"/>
          <w:sz w:val="32"/>
          <w:szCs w:val="32"/>
        </w:rPr>
        <w:t xml:space="preserve">scheme </w:t>
      </w:r>
      <w:r w:rsidRPr="003A720C">
        <w:rPr>
          <w:rFonts w:asciiTheme="majorHAnsi" w:hAnsiTheme="majorHAnsi" w:cstheme="majorHAnsi"/>
          <w:sz w:val="32"/>
          <w:szCs w:val="32"/>
        </w:rPr>
        <w:t>in two DISCOMs in Karnataka, including a feeder survey and a detailed analysis of the transmission and distribution losses.</w:t>
      </w:r>
      <w:r w:rsidR="00586642">
        <w:rPr>
          <w:rFonts w:asciiTheme="majorHAnsi" w:hAnsiTheme="majorHAnsi" w:cstheme="majorHAnsi"/>
          <w:sz w:val="32"/>
          <w:szCs w:val="32"/>
        </w:rPr>
        <w:t xml:space="preserve"> A key gap observed during the study was that feeder-level managers, who are involved in day-to-day operations and maintenance of infrastructure supplying electricity to consumers, are not accountable for revenue realisation.</w:t>
      </w:r>
    </w:p>
    <w:p w14:paraId="16F86B41" w14:textId="1318AAB6" w:rsidR="00BE6008" w:rsidRDefault="00586642" w:rsidP="00D23AC7">
      <w:pPr>
        <w:rPr>
          <w:rFonts w:asciiTheme="majorHAnsi" w:hAnsiTheme="majorHAnsi" w:cstheme="majorHAnsi"/>
          <w:sz w:val="32"/>
          <w:szCs w:val="32"/>
        </w:rPr>
      </w:pPr>
      <w:r>
        <w:rPr>
          <w:rFonts w:asciiTheme="majorHAnsi" w:hAnsiTheme="majorHAnsi" w:cstheme="majorHAnsi"/>
          <w:sz w:val="32"/>
          <w:szCs w:val="32"/>
        </w:rPr>
        <w:t xml:space="preserve">At an event organised to share the </w:t>
      </w:r>
      <w:r w:rsidR="00D23AC7">
        <w:rPr>
          <w:rFonts w:asciiTheme="majorHAnsi" w:hAnsiTheme="majorHAnsi" w:cstheme="majorHAnsi"/>
          <w:sz w:val="32"/>
          <w:szCs w:val="32"/>
        </w:rPr>
        <w:t>findings of the 4-year-long study, CSTEP unveiled a tool—</w:t>
      </w:r>
      <w:r w:rsidR="00D23AC7" w:rsidRPr="003A720C">
        <w:rPr>
          <w:rFonts w:asciiTheme="majorHAnsi" w:hAnsiTheme="majorHAnsi" w:cstheme="majorHAnsi"/>
          <w:sz w:val="32"/>
          <w:szCs w:val="32"/>
        </w:rPr>
        <w:t>Feeder-wise Revenue Accounting and Monitoring of Energy Sales (FRAMES)</w:t>
      </w:r>
      <w:r w:rsidR="00D23AC7">
        <w:rPr>
          <w:rFonts w:asciiTheme="majorHAnsi" w:hAnsiTheme="majorHAnsi" w:cstheme="majorHAnsi"/>
          <w:sz w:val="32"/>
          <w:szCs w:val="32"/>
        </w:rPr>
        <w:t xml:space="preserve">—to identify </w:t>
      </w:r>
      <w:r w:rsidR="00D23AC7" w:rsidRPr="003A720C">
        <w:rPr>
          <w:rFonts w:asciiTheme="majorHAnsi" w:hAnsiTheme="majorHAnsi" w:cstheme="majorHAnsi"/>
          <w:sz w:val="32"/>
          <w:szCs w:val="32"/>
        </w:rPr>
        <w:t xml:space="preserve">potential revenue </w:t>
      </w:r>
      <w:r w:rsidR="00D23AC7" w:rsidRPr="003A720C">
        <w:rPr>
          <w:rFonts w:asciiTheme="majorHAnsi" w:hAnsiTheme="majorHAnsi" w:cstheme="majorHAnsi"/>
          <w:sz w:val="32"/>
          <w:szCs w:val="32"/>
        </w:rPr>
        <w:lastRenderedPageBreak/>
        <w:t>from each feeder, commensurat</w:t>
      </w:r>
      <w:r w:rsidR="00D23AC7">
        <w:rPr>
          <w:rFonts w:asciiTheme="majorHAnsi" w:hAnsiTheme="majorHAnsi" w:cstheme="majorHAnsi"/>
          <w:sz w:val="32"/>
          <w:szCs w:val="32"/>
        </w:rPr>
        <w:t xml:space="preserve">e </w:t>
      </w:r>
      <w:r w:rsidR="00D23AC7" w:rsidRPr="003A720C">
        <w:rPr>
          <w:rFonts w:asciiTheme="majorHAnsi" w:hAnsiTheme="majorHAnsi" w:cstheme="majorHAnsi"/>
          <w:sz w:val="32"/>
          <w:szCs w:val="32"/>
        </w:rPr>
        <w:t>to supply</w:t>
      </w:r>
      <w:r w:rsidR="00D23AC7">
        <w:rPr>
          <w:rFonts w:asciiTheme="majorHAnsi" w:hAnsiTheme="majorHAnsi" w:cstheme="majorHAnsi"/>
          <w:sz w:val="32"/>
          <w:szCs w:val="32"/>
        </w:rPr>
        <w:t xml:space="preserve">. This </w:t>
      </w:r>
      <w:r w:rsidR="00E7160F">
        <w:rPr>
          <w:rFonts w:asciiTheme="majorHAnsi" w:hAnsiTheme="majorHAnsi" w:cstheme="majorHAnsi"/>
          <w:sz w:val="32"/>
          <w:szCs w:val="32"/>
        </w:rPr>
        <w:t>c</w:t>
      </w:r>
      <w:r w:rsidR="005E52B9">
        <w:rPr>
          <w:rFonts w:asciiTheme="majorHAnsi" w:hAnsiTheme="majorHAnsi" w:cstheme="majorHAnsi"/>
          <w:sz w:val="32"/>
          <w:szCs w:val="32"/>
        </w:rPr>
        <w:t>an</w:t>
      </w:r>
      <w:r w:rsidR="00E7160F">
        <w:rPr>
          <w:rFonts w:asciiTheme="majorHAnsi" w:hAnsiTheme="majorHAnsi" w:cstheme="majorHAnsi"/>
          <w:sz w:val="32"/>
          <w:szCs w:val="32"/>
        </w:rPr>
        <w:t xml:space="preserve"> </w:t>
      </w:r>
      <w:r w:rsidR="00D23AC7">
        <w:rPr>
          <w:rFonts w:asciiTheme="majorHAnsi" w:hAnsiTheme="majorHAnsi" w:cstheme="majorHAnsi"/>
          <w:sz w:val="32"/>
          <w:szCs w:val="32"/>
        </w:rPr>
        <w:t xml:space="preserve">also </w:t>
      </w:r>
      <w:r w:rsidR="00E7160F">
        <w:rPr>
          <w:rFonts w:asciiTheme="majorHAnsi" w:hAnsiTheme="majorHAnsi" w:cstheme="majorHAnsi"/>
          <w:sz w:val="32"/>
          <w:szCs w:val="32"/>
        </w:rPr>
        <w:t xml:space="preserve">help </w:t>
      </w:r>
      <w:r w:rsidR="00D23AC7">
        <w:rPr>
          <w:rFonts w:asciiTheme="majorHAnsi" w:hAnsiTheme="majorHAnsi" w:cstheme="majorHAnsi"/>
          <w:sz w:val="32"/>
          <w:szCs w:val="32"/>
        </w:rPr>
        <w:t xml:space="preserve">pave the way for </w:t>
      </w:r>
      <w:r w:rsidR="00D23AC7" w:rsidRPr="003A720C">
        <w:rPr>
          <w:rFonts w:asciiTheme="majorHAnsi" w:hAnsiTheme="majorHAnsi" w:cstheme="majorHAnsi"/>
          <w:sz w:val="32"/>
          <w:szCs w:val="32"/>
        </w:rPr>
        <w:t>greater revenue accountability</w:t>
      </w:r>
      <w:r w:rsidR="00D23AC7">
        <w:rPr>
          <w:rFonts w:asciiTheme="majorHAnsi" w:hAnsiTheme="majorHAnsi" w:cstheme="majorHAnsi"/>
          <w:sz w:val="32"/>
          <w:szCs w:val="32"/>
        </w:rPr>
        <w:t xml:space="preserve"> at the feeder-</w:t>
      </w:r>
      <w:r w:rsidR="00D23AC7" w:rsidRPr="003A720C">
        <w:rPr>
          <w:rFonts w:asciiTheme="majorHAnsi" w:hAnsiTheme="majorHAnsi" w:cstheme="majorHAnsi"/>
          <w:sz w:val="32"/>
          <w:szCs w:val="32"/>
        </w:rPr>
        <w:t>manager</w:t>
      </w:r>
      <w:r w:rsidR="00D23AC7">
        <w:rPr>
          <w:rFonts w:asciiTheme="majorHAnsi" w:hAnsiTheme="majorHAnsi" w:cstheme="majorHAnsi"/>
          <w:sz w:val="32"/>
          <w:szCs w:val="32"/>
        </w:rPr>
        <w:t xml:space="preserve"> level</w:t>
      </w:r>
      <w:r w:rsidR="00D23AC7" w:rsidRPr="003A720C">
        <w:rPr>
          <w:rFonts w:asciiTheme="majorHAnsi" w:hAnsiTheme="majorHAnsi" w:cstheme="majorHAnsi"/>
          <w:sz w:val="32"/>
          <w:szCs w:val="32"/>
        </w:rPr>
        <w:t xml:space="preserve">. </w:t>
      </w:r>
    </w:p>
    <w:p w14:paraId="2D1194BD" w14:textId="4ED45AC7" w:rsidR="001567C3" w:rsidRDefault="001E13C3" w:rsidP="00697D28">
      <w:pPr>
        <w:rPr>
          <w:rFonts w:asciiTheme="majorHAnsi" w:hAnsiTheme="majorHAnsi" w:cstheme="majorHAnsi"/>
          <w:sz w:val="32"/>
          <w:szCs w:val="32"/>
        </w:rPr>
      </w:pPr>
      <w:r>
        <w:rPr>
          <w:rFonts w:asciiTheme="majorHAnsi" w:hAnsiTheme="majorHAnsi" w:cstheme="majorHAnsi"/>
          <w:sz w:val="32"/>
          <w:szCs w:val="32"/>
        </w:rPr>
        <w:t xml:space="preserve">At the event, a GIS-based energy auditing tool was also introduced that can help </w:t>
      </w:r>
      <w:r w:rsidR="00D474EC">
        <w:rPr>
          <w:rFonts w:asciiTheme="majorHAnsi" w:hAnsiTheme="majorHAnsi" w:cstheme="majorHAnsi"/>
          <w:sz w:val="32"/>
          <w:szCs w:val="32"/>
        </w:rPr>
        <w:t xml:space="preserve">in </w:t>
      </w:r>
      <w:r w:rsidR="00D474EC" w:rsidRPr="003A720C">
        <w:rPr>
          <w:rFonts w:asciiTheme="majorHAnsi" w:hAnsiTheme="majorHAnsi" w:cstheme="majorHAnsi"/>
          <w:sz w:val="32"/>
          <w:szCs w:val="32"/>
        </w:rPr>
        <w:t>tracking loss-making feeders</w:t>
      </w:r>
      <w:r w:rsidR="00D474EC">
        <w:rPr>
          <w:rFonts w:asciiTheme="majorHAnsi" w:hAnsiTheme="majorHAnsi" w:cstheme="majorHAnsi"/>
          <w:sz w:val="32"/>
          <w:szCs w:val="32"/>
        </w:rPr>
        <w:t xml:space="preserve">, </w:t>
      </w:r>
      <w:r w:rsidR="00E7160F">
        <w:rPr>
          <w:rFonts w:asciiTheme="majorHAnsi" w:hAnsiTheme="majorHAnsi" w:cstheme="majorHAnsi"/>
          <w:sz w:val="32"/>
          <w:szCs w:val="32"/>
        </w:rPr>
        <w:t xml:space="preserve">making </w:t>
      </w:r>
      <w:r>
        <w:rPr>
          <w:rFonts w:asciiTheme="majorHAnsi" w:hAnsiTheme="majorHAnsi" w:cstheme="majorHAnsi"/>
          <w:sz w:val="32"/>
          <w:szCs w:val="32"/>
        </w:rPr>
        <w:t xml:space="preserve">the electricity network </w:t>
      </w:r>
      <w:r w:rsidR="00E7160F">
        <w:rPr>
          <w:rFonts w:asciiTheme="majorHAnsi" w:hAnsiTheme="majorHAnsi" w:cstheme="majorHAnsi"/>
          <w:sz w:val="32"/>
          <w:szCs w:val="32"/>
        </w:rPr>
        <w:t xml:space="preserve">more </w:t>
      </w:r>
      <w:r>
        <w:rPr>
          <w:rFonts w:asciiTheme="majorHAnsi" w:hAnsiTheme="majorHAnsi" w:cstheme="majorHAnsi"/>
          <w:sz w:val="32"/>
          <w:szCs w:val="32"/>
        </w:rPr>
        <w:t>effective. Using GIS, DISCOMs can map feeders to distributions transformers and consumers to enable more transparent and efficient operations.</w:t>
      </w:r>
    </w:p>
    <w:p w14:paraId="13CA3355" w14:textId="3865C669" w:rsidR="00BE6008" w:rsidRDefault="001E13C3" w:rsidP="00041D2E">
      <w:pPr>
        <w:rPr>
          <w:rFonts w:asciiTheme="majorHAnsi" w:hAnsiTheme="majorHAnsi" w:cstheme="majorHAnsi"/>
          <w:sz w:val="32"/>
          <w:szCs w:val="32"/>
        </w:rPr>
      </w:pPr>
      <w:r>
        <w:rPr>
          <w:rFonts w:asciiTheme="majorHAnsi" w:hAnsiTheme="majorHAnsi" w:cstheme="majorHAnsi"/>
          <w:sz w:val="32"/>
          <w:szCs w:val="32"/>
        </w:rPr>
        <w:t>Rishu Garg, who led the CSTEP study, pointed out that</w:t>
      </w:r>
      <w:r w:rsidR="00BE6008">
        <w:rPr>
          <w:rFonts w:asciiTheme="majorHAnsi" w:hAnsiTheme="majorHAnsi" w:cstheme="majorHAnsi"/>
          <w:sz w:val="32"/>
          <w:szCs w:val="32"/>
        </w:rPr>
        <w:t xml:space="preserve"> the Karnataka </w:t>
      </w:r>
      <w:r w:rsidR="00041D2E">
        <w:rPr>
          <w:rFonts w:asciiTheme="majorHAnsi" w:hAnsiTheme="majorHAnsi" w:cstheme="majorHAnsi"/>
          <w:sz w:val="32"/>
          <w:szCs w:val="32"/>
        </w:rPr>
        <w:t xml:space="preserve">state government can save </w:t>
      </w:r>
      <w:r w:rsidR="00041D2E" w:rsidRPr="003A720C">
        <w:rPr>
          <w:rFonts w:asciiTheme="majorHAnsi" w:hAnsiTheme="majorHAnsi" w:cstheme="majorHAnsi"/>
          <w:sz w:val="32"/>
          <w:szCs w:val="32"/>
        </w:rPr>
        <w:t xml:space="preserve">INR 645 </w:t>
      </w:r>
      <w:r w:rsidR="00041D2E">
        <w:rPr>
          <w:rFonts w:asciiTheme="majorHAnsi" w:hAnsiTheme="majorHAnsi" w:cstheme="majorHAnsi"/>
          <w:sz w:val="32"/>
          <w:szCs w:val="32"/>
        </w:rPr>
        <w:t>c</w:t>
      </w:r>
      <w:r w:rsidR="00041D2E" w:rsidRPr="003A720C">
        <w:rPr>
          <w:rFonts w:asciiTheme="majorHAnsi" w:hAnsiTheme="majorHAnsi" w:cstheme="majorHAnsi"/>
          <w:sz w:val="32"/>
          <w:szCs w:val="32"/>
        </w:rPr>
        <w:t xml:space="preserve">rore </w:t>
      </w:r>
      <w:r w:rsidR="00041D2E">
        <w:rPr>
          <w:rFonts w:asciiTheme="majorHAnsi" w:hAnsiTheme="majorHAnsi" w:cstheme="majorHAnsi"/>
          <w:sz w:val="32"/>
          <w:szCs w:val="32"/>
        </w:rPr>
        <w:t xml:space="preserve">in subsidies, </w:t>
      </w:r>
      <w:r w:rsidR="00041D2E" w:rsidRPr="003A720C">
        <w:rPr>
          <w:rFonts w:asciiTheme="majorHAnsi" w:hAnsiTheme="majorHAnsi" w:cstheme="majorHAnsi"/>
          <w:sz w:val="32"/>
          <w:szCs w:val="32"/>
        </w:rPr>
        <w:t>every year</w:t>
      </w:r>
      <w:r w:rsidR="00041D2E">
        <w:rPr>
          <w:rFonts w:asciiTheme="majorHAnsi" w:hAnsiTheme="majorHAnsi" w:cstheme="majorHAnsi"/>
          <w:sz w:val="32"/>
          <w:szCs w:val="32"/>
        </w:rPr>
        <w:t>,</w:t>
      </w:r>
      <w:r w:rsidR="00041D2E" w:rsidRPr="003A720C">
        <w:rPr>
          <w:rFonts w:asciiTheme="majorHAnsi" w:hAnsiTheme="majorHAnsi" w:cstheme="majorHAnsi"/>
          <w:sz w:val="32"/>
          <w:szCs w:val="32"/>
        </w:rPr>
        <w:t xml:space="preserve"> </w:t>
      </w:r>
      <w:r w:rsidR="00041D2E">
        <w:rPr>
          <w:rFonts w:asciiTheme="majorHAnsi" w:hAnsiTheme="majorHAnsi" w:cstheme="majorHAnsi"/>
          <w:sz w:val="32"/>
          <w:szCs w:val="32"/>
        </w:rPr>
        <w:t xml:space="preserve">if DISCOMs adopt a </w:t>
      </w:r>
      <w:r w:rsidR="00041D2E" w:rsidRPr="003A720C">
        <w:rPr>
          <w:rFonts w:asciiTheme="majorHAnsi" w:hAnsiTheme="majorHAnsi" w:cstheme="majorHAnsi"/>
          <w:sz w:val="32"/>
          <w:szCs w:val="32"/>
        </w:rPr>
        <w:t>scientific approach to computing agricultural IP set consumption</w:t>
      </w:r>
      <w:r w:rsidR="00041D2E">
        <w:rPr>
          <w:rFonts w:asciiTheme="majorHAnsi" w:hAnsiTheme="majorHAnsi" w:cstheme="majorHAnsi"/>
          <w:sz w:val="32"/>
          <w:szCs w:val="32"/>
        </w:rPr>
        <w:t>.</w:t>
      </w:r>
    </w:p>
    <w:p w14:paraId="5A87F450" w14:textId="083E5E91" w:rsidR="003A720C" w:rsidRPr="003A720C" w:rsidRDefault="008E380D" w:rsidP="003A720C">
      <w:pPr>
        <w:rPr>
          <w:rFonts w:asciiTheme="majorHAnsi" w:hAnsiTheme="majorHAnsi" w:cstheme="majorHAnsi"/>
          <w:sz w:val="32"/>
          <w:szCs w:val="32"/>
        </w:rPr>
      </w:pPr>
      <w:r>
        <w:rPr>
          <w:rFonts w:asciiTheme="majorHAnsi" w:hAnsiTheme="majorHAnsi" w:cstheme="majorHAnsi"/>
          <w:sz w:val="32"/>
          <w:szCs w:val="32"/>
        </w:rPr>
        <w:t>“</w:t>
      </w:r>
      <w:r w:rsidR="00BE6008">
        <w:rPr>
          <w:rFonts w:asciiTheme="majorHAnsi" w:hAnsiTheme="majorHAnsi" w:cstheme="majorHAnsi"/>
          <w:sz w:val="32"/>
          <w:szCs w:val="32"/>
        </w:rPr>
        <w:t xml:space="preserve">The use of digital tools will not only ensure </w:t>
      </w:r>
      <w:r w:rsidR="003A720C" w:rsidRPr="003A720C">
        <w:rPr>
          <w:rFonts w:asciiTheme="majorHAnsi" w:hAnsiTheme="majorHAnsi" w:cstheme="majorHAnsi"/>
          <w:sz w:val="32"/>
          <w:szCs w:val="32"/>
        </w:rPr>
        <w:t>revenue accountability at the last</w:t>
      </w:r>
      <w:r w:rsidR="00541DFD">
        <w:rPr>
          <w:rFonts w:asciiTheme="majorHAnsi" w:hAnsiTheme="majorHAnsi" w:cstheme="majorHAnsi"/>
          <w:sz w:val="32"/>
          <w:szCs w:val="32"/>
        </w:rPr>
        <w:t>-</w:t>
      </w:r>
      <w:r w:rsidR="003A720C" w:rsidRPr="003A720C">
        <w:rPr>
          <w:rFonts w:asciiTheme="majorHAnsi" w:hAnsiTheme="majorHAnsi" w:cstheme="majorHAnsi"/>
          <w:sz w:val="32"/>
          <w:szCs w:val="32"/>
        </w:rPr>
        <w:t>mile</w:t>
      </w:r>
      <w:r w:rsidR="00541DFD">
        <w:rPr>
          <w:rFonts w:asciiTheme="majorHAnsi" w:hAnsiTheme="majorHAnsi" w:cstheme="majorHAnsi"/>
          <w:sz w:val="32"/>
          <w:szCs w:val="32"/>
        </w:rPr>
        <w:t>-</w:t>
      </w:r>
      <w:r w:rsidR="003A720C" w:rsidRPr="003A720C">
        <w:rPr>
          <w:rFonts w:asciiTheme="majorHAnsi" w:hAnsiTheme="majorHAnsi" w:cstheme="majorHAnsi"/>
          <w:sz w:val="32"/>
          <w:szCs w:val="32"/>
        </w:rPr>
        <w:t xml:space="preserve">supply level (feeder managers), </w:t>
      </w:r>
      <w:r w:rsidR="00D474EC">
        <w:rPr>
          <w:rFonts w:asciiTheme="majorHAnsi" w:hAnsiTheme="majorHAnsi" w:cstheme="majorHAnsi"/>
          <w:sz w:val="32"/>
          <w:szCs w:val="32"/>
        </w:rPr>
        <w:t xml:space="preserve">but also help </w:t>
      </w:r>
      <w:r w:rsidR="003A720C" w:rsidRPr="003A720C">
        <w:rPr>
          <w:rFonts w:asciiTheme="majorHAnsi" w:hAnsiTheme="majorHAnsi" w:cstheme="majorHAnsi"/>
          <w:sz w:val="32"/>
          <w:szCs w:val="32"/>
        </w:rPr>
        <w:t xml:space="preserve">India turn around </w:t>
      </w:r>
      <w:r w:rsidR="00D474EC">
        <w:rPr>
          <w:rFonts w:asciiTheme="majorHAnsi" w:hAnsiTheme="majorHAnsi" w:cstheme="majorHAnsi"/>
          <w:sz w:val="32"/>
          <w:szCs w:val="32"/>
        </w:rPr>
        <w:t xml:space="preserve">the financial state of </w:t>
      </w:r>
      <w:r w:rsidR="003A720C" w:rsidRPr="003A720C">
        <w:rPr>
          <w:rFonts w:asciiTheme="majorHAnsi" w:hAnsiTheme="majorHAnsi" w:cstheme="majorHAnsi"/>
          <w:sz w:val="32"/>
          <w:szCs w:val="32"/>
        </w:rPr>
        <w:t>DISCOMs</w:t>
      </w:r>
      <w:r>
        <w:rPr>
          <w:rFonts w:asciiTheme="majorHAnsi" w:hAnsiTheme="majorHAnsi" w:cstheme="majorHAnsi"/>
          <w:sz w:val="32"/>
          <w:szCs w:val="32"/>
        </w:rPr>
        <w:t>,” she said</w:t>
      </w:r>
      <w:r w:rsidR="003A720C" w:rsidRPr="003A720C">
        <w:rPr>
          <w:rFonts w:asciiTheme="majorHAnsi" w:hAnsiTheme="majorHAnsi" w:cstheme="majorHAnsi"/>
          <w:sz w:val="32"/>
          <w:szCs w:val="32"/>
        </w:rPr>
        <w:t xml:space="preserve">.  </w:t>
      </w:r>
    </w:p>
    <w:p w14:paraId="1E04BACF" w14:textId="337986D5" w:rsidR="00FC29FF" w:rsidRPr="00906E2A" w:rsidRDefault="00EE2EC3" w:rsidP="00FC29FF">
      <w:pPr>
        <w:rPr>
          <w:rFonts w:asciiTheme="majorHAnsi" w:hAnsiTheme="majorHAnsi" w:cstheme="majorHAnsi"/>
          <w:sz w:val="32"/>
          <w:szCs w:val="32"/>
        </w:rPr>
      </w:pPr>
      <w:r>
        <w:rPr>
          <w:rFonts w:asciiTheme="majorHAnsi" w:hAnsiTheme="majorHAnsi" w:cstheme="majorHAnsi"/>
          <w:sz w:val="32"/>
          <w:szCs w:val="32"/>
        </w:rPr>
        <w:t>“</w:t>
      </w:r>
      <w:r w:rsidR="00751B6D">
        <w:rPr>
          <w:rFonts w:asciiTheme="majorHAnsi" w:hAnsiTheme="majorHAnsi" w:cstheme="majorHAnsi"/>
          <w:sz w:val="32"/>
          <w:szCs w:val="32"/>
        </w:rPr>
        <w:t>D</w:t>
      </w:r>
      <w:r w:rsidR="00751B6D" w:rsidRPr="00906E2A">
        <w:rPr>
          <w:rFonts w:asciiTheme="majorHAnsi" w:hAnsiTheme="majorHAnsi" w:cstheme="majorHAnsi"/>
          <w:sz w:val="32"/>
          <w:szCs w:val="32"/>
        </w:rPr>
        <w:t>igitali</w:t>
      </w:r>
      <w:r w:rsidR="00751B6D">
        <w:rPr>
          <w:rFonts w:asciiTheme="majorHAnsi" w:hAnsiTheme="majorHAnsi" w:cstheme="majorHAnsi"/>
          <w:sz w:val="32"/>
          <w:szCs w:val="32"/>
        </w:rPr>
        <w:t>s</w:t>
      </w:r>
      <w:r w:rsidR="00751B6D" w:rsidRPr="00906E2A">
        <w:rPr>
          <w:rFonts w:asciiTheme="majorHAnsi" w:hAnsiTheme="majorHAnsi" w:cstheme="majorHAnsi"/>
          <w:sz w:val="32"/>
          <w:szCs w:val="32"/>
        </w:rPr>
        <w:t xml:space="preserve">ation </w:t>
      </w:r>
      <w:r w:rsidR="00FC29FF" w:rsidRPr="00906E2A">
        <w:rPr>
          <w:rFonts w:asciiTheme="majorHAnsi" w:hAnsiTheme="majorHAnsi" w:cstheme="majorHAnsi"/>
          <w:sz w:val="32"/>
          <w:szCs w:val="32"/>
        </w:rPr>
        <w:t xml:space="preserve">has helped many industries sustain their operations </w:t>
      </w:r>
      <w:r>
        <w:rPr>
          <w:rFonts w:asciiTheme="majorHAnsi" w:hAnsiTheme="majorHAnsi" w:cstheme="majorHAnsi"/>
          <w:sz w:val="32"/>
          <w:szCs w:val="32"/>
        </w:rPr>
        <w:t xml:space="preserve">during the pandemic. </w:t>
      </w:r>
      <w:r w:rsidR="00751B6D">
        <w:rPr>
          <w:rFonts w:asciiTheme="majorHAnsi" w:hAnsiTheme="majorHAnsi" w:cstheme="majorHAnsi"/>
          <w:sz w:val="32"/>
          <w:szCs w:val="32"/>
        </w:rPr>
        <w:t>E</w:t>
      </w:r>
      <w:r w:rsidR="00751B6D" w:rsidRPr="00906E2A">
        <w:rPr>
          <w:rFonts w:asciiTheme="majorHAnsi" w:hAnsiTheme="majorHAnsi" w:cstheme="majorHAnsi"/>
          <w:sz w:val="32"/>
          <w:szCs w:val="32"/>
        </w:rPr>
        <w:t>nsur</w:t>
      </w:r>
      <w:r w:rsidR="00751B6D">
        <w:rPr>
          <w:rFonts w:asciiTheme="majorHAnsi" w:hAnsiTheme="majorHAnsi" w:cstheme="majorHAnsi"/>
          <w:sz w:val="32"/>
          <w:szCs w:val="32"/>
        </w:rPr>
        <w:t xml:space="preserve">ing </w:t>
      </w:r>
      <w:r w:rsidR="00FC29FF" w:rsidRPr="00906E2A">
        <w:rPr>
          <w:rFonts w:asciiTheme="majorHAnsi" w:hAnsiTheme="majorHAnsi" w:cstheme="majorHAnsi"/>
          <w:sz w:val="32"/>
          <w:szCs w:val="32"/>
        </w:rPr>
        <w:t xml:space="preserve">that our DISCOMs stay viable </w:t>
      </w:r>
      <w:r w:rsidR="00751B6D">
        <w:rPr>
          <w:rFonts w:asciiTheme="majorHAnsi" w:hAnsiTheme="majorHAnsi" w:cstheme="majorHAnsi"/>
          <w:sz w:val="32"/>
          <w:szCs w:val="32"/>
        </w:rPr>
        <w:t xml:space="preserve">is a long-term </w:t>
      </w:r>
      <w:r w:rsidR="00751B6D" w:rsidRPr="00906E2A">
        <w:rPr>
          <w:rFonts w:asciiTheme="majorHAnsi" w:hAnsiTheme="majorHAnsi" w:cstheme="majorHAnsi"/>
          <w:sz w:val="32"/>
          <w:szCs w:val="32"/>
        </w:rPr>
        <w:t>endeavo</w:t>
      </w:r>
      <w:r w:rsidR="00751B6D">
        <w:rPr>
          <w:rFonts w:asciiTheme="majorHAnsi" w:hAnsiTheme="majorHAnsi" w:cstheme="majorHAnsi"/>
          <w:sz w:val="32"/>
          <w:szCs w:val="32"/>
        </w:rPr>
        <w:t>u</w:t>
      </w:r>
      <w:r w:rsidR="00751B6D" w:rsidRPr="00906E2A">
        <w:rPr>
          <w:rFonts w:asciiTheme="majorHAnsi" w:hAnsiTheme="majorHAnsi" w:cstheme="majorHAnsi"/>
          <w:sz w:val="32"/>
          <w:szCs w:val="32"/>
        </w:rPr>
        <w:t>r</w:t>
      </w:r>
      <w:r w:rsidR="00751B6D">
        <w:rPr>
          <w:rFonts w:asciiTheme="majorHAnsi" w:hAnsiTheme="majorHAnsi" w:cstheme="majorHAnsi"/>
          <w:sz w:val="32"/>
          <w:szCs w:val="32"/>
        </w:rPr>
        <w:t xml:space="preserve">. It is nice to see </w:t>
      </w:r>
      <w:r w:rsidR="00751B6D" w:rsidRPr="00906E2A">
        <w:rPr>
          <w:rFonts w:asciiTheme="majorHAnsi" w:hAnsiTheme="majorHAnsi" w:cstheme="majorHAnsi"/>
          <w:sz w:val="32"/>
          <w:szCs w:val="32"/>
        </w:rPr>
        <w:t xml:space="preserve">DISCOMs </w:t>
      </w:r>
      <w:r w:rsidR="00751B6D">
        <w:rPr>
          <w:rFonts w:asciiTheme="majorHAnsi" w:hAnsiTheme="majorHAnsi" w:cstheme="majorHAnsi"/>
          <w:sz w:val="32"/>
          <w:szCs w:val="32"/>
        </w:rPr>
        <w:t xml:space="preserve">taking a </w:t>
      </w:r>
      <w:r w:rsidR="00FC29FF" w:rsidRPr="00906E2A">
        <w:rPr>
          <w:rFonts w:asciiTheme="majorHAnsi" w:hAnsiTheme="majorHAnsi" w:cstheme="majorHAnsi"/>
          <w:sz w:val="32"/>
          <w:szCs w:val="32"/>
        </w:rPr>
        <w:t xml:space="preserve">lot of initiatives </w:t>
      </w:r>
      <w:r w:rsidR="00751B6D">
        <w:rPr>
          <w:rFonts w:asciiTheme="majorHAnsi" w:hAnsiTheme="majorHAnsi" w:cstheme="majorHAnsi"/>
          <w:sz w:val="32"/>
          <w:szCs w:val="32"/>
        </w:rPr>
        <w:t>in this regard</w:t>
      </w:r>
      <w:r w:rsidR="00FC29FF" w:rsidRPr="00906E2A">
        <w:rPr>
          <w:rFonts w:asciiTheme="majorHAnsi" w:hAnsiTheme="majorHAnsi" w:cstheme="majorHAnsi"/>
          <w:sz w:val="32"/>
          <w:szCs w:val="32"/>
        </w:rPr>
        <w:t xml:space="preserve">. However, there </w:t>
      </w:r>
      <w:r w:rsidR="00E7160F">
        <w:rPr>
          <w:rFonts w:asciiTheme="majorHAnsi" w:hAnsiTheme="majorHAnsi" w:cstheme="majorHAnsi"/>
          <w:sz w:val="32"/>
          <w:szCs w:val="32"/>
        </w:rPr>
        <w:t>is more to be achieved</w:t>
      </w:r>
      <w:r w:rsidR="00FC29FF" w:rsidRPr="00906E2A">
        <w:rPr>
          <w:rFonts w:asciiTheme="majorHAnsi" w:hAnsiTheme="majorHAnsi" w:cstheme="majorHAnsi"/>
          <w:sz w:val="32"/>
          <w:szCs w:val="32"/>
        </w:rPr>
        <w:t>,</w:t>
      </w:r>
      <w:r w:rsidR="00906E2A">
        <w:rPr>
          <w:rFonts w:asciiTheme="majorHAnsi" w:hAnsiTheme="majorHAnsi" w:cstheme="majorHAnsi"/>
          <w:sz w:val="32"/>
          <w:szCs w:val="32"/>
        </w:rPr>
        <w:t>”</w:t>
      </w:r>
      <w:r w:rsidR="00FC29FF" w:rsidRPr="00906E2A">
        <w:rPr>
          <w:rFonts w:asciiTheme="majorHAnsi" w:hAnsiTheme="majorHAnsi" w:cstheme="majorHAnsi"/>
          <w:sz w:val="32"/>
          <w:szCs w:val="32"/>
        </w:rPr>
        <w:t xml:space="preserve"> said Dr Jai Asundi, Executive Director of CSTEP</w:t>
      </w:r>
      <w:r w:rsidR="00751B6D">
        <w:rPr>
          <w:rFonts w:asciiTheme="majorHAnsi" w:hAnsiTheme="majorHAnsi" w:cstheme="majorHAnsi"/>
          <w:sz w:val="32"/>
          <w:szCs w:val="32"/>
        </w:rPr>
        <w:t>.</w:t>
      </w:r>
    </w:p>
    <w:p w14:paraId="173821A0" w14:textId="3826FAC6" w:rsidR="00FC29FF" w:rsidRPr="00906E2A" w:rsidRDefault="003A720C">
      <w:pPr>
        <w:rPr>
          <w:rFonts w:asciiTheme="majorHAnsi" w:hAnsiTheme="majorHAnsi" w:cstheme="majorHAnsi"/>
          <w:sz w:val="32"/>
          <w:szCs w:val="32"/>
        </w:rPr>
      </w:pPr>
      <w:r w:rsidRPr="003A720C">
        <w:rPr>
          <w:rFonts w:asciiTheme="majorHAnsi" w:hAnsiTheme="majorHAnsi" w:cstheme="majorHAnsi"/>
          <w:sz w:val="32"/>
          <w:szCs w:val="32"/>
        </w:rPr>
        <w:t>The report</w:t>
      </w:r>
      <w:r w:rsidR="00751B6D">
        <w:rPr>
          <w:rFonts w:asciiTheme="majorHAnsi" w:hAnsiTheme="majorHAnsi" w:cstheme="majorHAnsi"/>
          <w:sz w:val="32"/>
          <w:szCs w:val="32"/>
        </w:rPr>
        <w:t>,</w:t>
      </w:r>
      <w:r w:rsidRPr="003A720C">
        <w:rPr>
          <w:rFonts w:asciiTheme="majorHAnsi" w:hAnsiTheme="majorHAnsi" w:cstheme="majorHAnsi"/>
          <w:sz w:val="32"/>
          <w:szCs w:val="32"/>
        </w:rPr>
        <w:t xml:space="preserve"> detailing the study</w:t>
      </w:r>
      <w:r w:rsidR="00751B6D">
        <w:rPr>
          <w:rFonts w:asciiTheme="majorHAnsi" w:hAnsiTheme="majorHAnsi" w:cstheme="majorHAnsi"/>
          <w:sz w:val="32"/>
          <w:szCs w:val="32"/>
        </w:rPr>
        <w:t>,</w:t>
      </w:r>
      <w:r w:rsidRPr="003A720C">
        <w:rPr>
          <w:rFonts w:asciiTheme="majorHAnsi" w:hAnsiTheme="majorHAnsi" w:cstheme="majorHAnsi"/>
          <w:sz w:val="32"/>
          <w:szCs w:val="32"/>
        </w:rPr>
        <w:t xml:space="preserve"> was released at the event by Shri Mahendra Jain, A</w:t>
      </w:r>
      <w:r w:rsidR="00906E2A">
        <w:rPr>
          <w:rFonts w:asciiTheme="majorHAnsi" w:hAnsiTheme="majorHAnsi" w:cstheme="majorHAnsi"/>
          <w:sz w:val="32"/>
          <w:szCs w:val="32"/>
        </w:rPr>
        <w:t xml:space="preserve">dditional </w:t>
      </w:r>
      <w:r w:rsidRPr="003A720C">
        <w:rPr>
          <w:rFonts w:asciiTheme="majorHAnsi" w:hAnsiTheme="majorHAnsi" w:cstheme="majorHAnsi"/>
          <w:sz w:val="32"/>
          <w:szCs w:val="32"/>
        </w:rPr>
        <w:t>C</w:t>
      </w:r>
      <w:r w:rsidR="00906E2A">
        <w:rPr>
          <w:rFonts w:asciiTheme="majorHAnsi" w:hAnsiTheme="majorHAnsi" w:cstheme="majorHAnsi"/>
          <w:sz w:val="32"/>
          <w:szCs w:val="32"/>
        </w:rPr>
        <w:t xml:space="preserve">hief </w:t>
      </w:r>
      <w:r w:rsidRPr="003A720C">
        <w:rPr>
          <w:rFonts w:asciiTheme="majorHAnsi" w:hAnsiTheme="majorHAnsi" w:cstheme="majorHAnsi"/>
          <w:sz w:val="32"/>
          <w:szCs w:val="32"/>
        </w:rPr>
        <w:t>S</w:t>
      </w:r>
      <w:r w:rsidR="00906E2A">
        <w:rPr>
          <w:rFonts w:asciiTheme="majorHAnsi" w:hAnsiTheme="majorHAnsi" w:cstheme="majorHAnsi"/>
          <w:sz w:val="32"/>
          <w:szCs w:val="32"/>
        </w:rPr>
        <w:t>ecretary</w:t>
      </w:r>
      <w:r w:rsidRPr="003A720C">
        <w:rPr>
          <w:rFonts w:asciiTheme="majorHAnsi" w:hAnsiTheme="majorHAnsi" w:cstheme="majorHAnsi"/>
          <w:sz w:val="32"/>
          <w:szCs w:val="32"/>
        </w:rPr>
        <w:t xml:space="preserve">, Energy Department. </w:t>
      </w:r>
      <w:r w:rsidR="00782346">
        <w:rPr>
          <w:rFonts w:asciiTheme="majorHAnsi" w:hAnsiTheme="majorHAnsi" w:cstheme="majorHAnsi"/>
          <w:sz w:val="32"/>
          <w:szCs w:val="32"/>
        </w:rPr>
        <w:t>H</w:t>
      </w:r>
      <w:r w:rsidRPr="003A720C">
        <w:rPr>
          <w:rFonts w:asciiTheme="majorHAnsi" w:hAnsiTheme="majorHAnsi" w:cstheme="majorHAnsi"/>
          <w:sz w:val="32"/>
          <w:szCs w:val="32"/>
        </w:rPr>
        <w:t xml:space="preserve">e </w:t>
      </w:r>
      <w:r w:rsidR="00782346">
        <w:rPr>
          <w:rFonts w:asciiTheme="majorHAnsi" w:hAnsiTheme="majorHAnsi" w:cstheme="majorHAnsi"/>
          <w:sz w:val="32"/>
          <w:szCs w:val="32"/>
        </w:rPr>
        <w:t xml:space="preserve">observed </w:t>
      </w:r>
      <w:r w:rsidR="00FC29FF" w:rsidRPr="00906E2A">
        <w:rPr>
          <w:rFonts w:asciiTheme="majorHAnsi" w:hAnsiTheme="majorHAnsi" w:cstheme="majorHAnsi"/>
          <w:sz w:val="32"/>
          <w:szCs w:val="32"/>
        </w:rPr>
        <w:t xml:space="preserve">that long-standing power purchase agreements </w:t>
      </w:r>
      <w:r w:rsidR="00751B6D">
        <w:rPr>
          <w:rFonts w:asciiTheme="majorHAnsi" w:hAnsiTheme="majorHAnsi" w:cstheme="majorHAnsi"/>
          <w:sz w:val="32"/>
          <w:szCs w:val="32"/>
        </w:rPr>
        <w:t>were one of the</w:t>
      </w:r>
      <w:r w:rsidR="00FC29FF" w:rsidRPr="00906E2A">
        <w:rPr>
          <w:rFonts w:asciiTheme="majorHAnsi" w:hAnsiTheme="majorHAnsi" w:cstheme="majorHAnsi"/>
          <w:sz w:val="32"/>
          <w:szCs w:val="32"/>
        </w:rPr>
        <w:t xml:space="preserve"> reason</w:t>
      </w:r>
      <w:r w:rsidR="00751B6D">
        <w:rPr>
          <w:rFonts w:asciiTheme="majorHAnsi" w:hAnsiTheme="majorHAnsi" w:cstheme="majorHAnsi"/>
          <w:sz w:val="32"/>
          <w:szCs w:val="32"/>
        </w:rPr>
        <w:t>s</w:t>
      </w:r>
      <w:r w:rsidR="00FC29FF" w:rsidRPr="00906E2A">
        <w:rPr>
          <w:rFonts w:asciiTheme="majorHAnsi" w:hAnsiTheme="majorHAnsi" w:cstheme="majorHAnsi"/>
          <w:sz w:val="32"/>
          <w:szCs w:val="32"/>
        </w:rPr>
        <w:t xml:space="preserve"> </w:t>
      </w:r>
      <w:r w:rsidR="00782346">
        <w:rPr>
          <w:rFonts w:asciiTheme="majorHAnsi" w:hAnsiTheme="majorHAnsi" w:cstheme="majorHAnsi"/>
          <w:sz w:val="32"/>
          <w:szCs w:val="32"/>
        </w:rPr>
        <w:t>contributing to</w:t>
      </w:r>
      <w:r w:rsidR="00782346" w:rsidRPr="00906E2A">
        <w:rPr>
          <w:rFonts w:asciiTheme="majorHAnsi" w:hAnsiTheme="majorHAnsi" w:cstheme="majorHAnsi"/>
          <w:sz w:val="32"/>
          <w:szCs w:val="32"/>
        </w:rPr>
        <w:t xml:space="preserve"> </w:t>
      </w:r>
      <w:r w:rsidR="00FC29FF" w:rsidRPr="00906E2A">
        <w:rPr>
          <w:rFonts w:asciiTheme="majorHAnsi" w:hAnsiTheme="majorHAnsi" w:cstheme="majorHAnsi"/>
          <w:sz w:val="32"/>
          <w:szCs w:val="32"/>
        </w:rPr>
        <w:t xml:space="preserve">the high cost of power in Karnataka. “Much of Karnataka’s energy comes from </w:t>
      </w:r>
      <w:r w:rsidR="00751B6D">
        <w:rPr>
          <w:rFonts w:asciiTheme="majorHAnsi" w:hAnsiTheme="majorHAnsi" w:cstheme="majorHAnsi"/>
          <w:sz w:val="32"/>
          <w:szCs w:val="32"/>
        </w:rPr>
        <w:t>r</w:t>
      </w:r>
      <w:r w:rsidR="00751B6D" w:rsidRPr="00906E2A">
        <w:rPr>
          <w:rFonts w:asciiTheme="majorHAnsi" w:hAnsiTheme="majorHAnsi" w:cstheme="majorHAnsi"/>
          <w:sz w:val="32"/>
          <w:szCs w:val="32"/>
        </w:rPr>
        <w:t xml:space="preserve">enewable </w:t>
      </w:r>
      <w:r w:rsidR="00FC29FF" w:rsidRPr="00906E2A">
        <w:rPr>
          <w:rFonts w:asciiTheme="majorHAnsi" w:hAnsiTheme="majorHAnsi" w:cstheme="majorHAnsi"/>
          <w:sz w:val="32"/>
          <w:szCs w:val="32"/>
        </w:rPr>
        <w:t xml:space="preserve">sources (63% including hydel); 46% of our consumption is from renewable energy sources. This has forced us to shut or ramp down power generation from thermal power plants. But regardless of whether we are scheduling the energy or not, we have to pay fixed charges to generators to the tune of INR </w:t>
      </w:r>
      <w:r w:rsidR="00FC29FF" w:rsidRPr="00906E2A">
        <w:rPr>
          <w:rFonts w:asciiTheme="majorHAnsi" w:hAnsiTheme="majorHAnsi" w:cstheme="majorHAnsi"/>
          <w:sz w:val="32"/>
          <w:szCs w:val="32"/>
        </w:rPr>
        <w:lastRenderedPageBreak/>
        <w:t>7000 crore. About half of this</w:t>
      </w:r>
      <w:r w:rsidR="008E380D">
        <w:rPr>
          <w:rFonts w:asciiTheme="majorHAnsi" w:hAnsiTheme="majorHAnsi" w:cstheme="majorHAnsi"/>
          <w:sz w:val="32"/>
          <w:szCs w:val="32"/>
        </w:rPr>
        <w:t xml:space="preserve"> (approximately INR 3000 crore)</w:t>
      </w:r>
      <w:r w:rsidR="00FC29FF" w:rsidRPr="00906E2A">
        <w:rPr>
          <w:rFonts w:asciiTheme="majorHAnsi" w:hAnsiTheme="majorHAnsi" w:cstheme="majorHAnsi"/>
          <w:sz w:val="32"/>
          <w:szCs w:val="32"/>
        </w:rPr>
        <w:t xml:space="preserve"> is for energy we have not </w:t>
      </w:r>
      <w:r w:rsidR="004F5BA3">
        <w:rPr>
          <w:rFonts w:asciiTheme="majorHAnsi" w:hAnsiTheme="majorHAnsi" w:cstheme="majorHAnsi"/>
          <w:sz w:val="32"/>
          <w:szCs w:val="32"/>
        </w:rPr>
        <w:t xml:space="preserve">even </w:t>
      </w:r>
      <w:r w:rsidR="00FC29FF" w:rsidRPr="00906E2A">
        <w:rPr>
          <w:rFonts w:asciiTheme="majorHAnsi" w:hAnsiTheme="majorHAnsi" w:cstheme="majorHAnsi"/>
          <w:sz w:val="32"/>
          <w:szCs w:val="32"/>
        </w:rPr>
        <w:t>consumed.</w:t>
      </w:r>
      <w:r w:rsidR="004F5BA3">
        <w:rPr>
          <w:rFonts w:asciiTheme="majorHAnsi" w:hAnsiTheme="majorHAnsi" w:cstheme="majorHAnsi"/>
          <w:sz w:val="32"/>
          <w:szCs w:val="32"/>
        </w:rPr>
        <w:t>”</w:t>
      </w:r>
      <w:r w:rsidR="00FC29FF" w:rsidRPr="00906E2A">
        <w:rPr>
          <w:rFonts w:asciiTheme="majorHAnsi" w:hAnsiTheme="majorHAnsi" w:cstheme="majorHAnsi"/>
          <w:sz w:val="32"/>
          <w:szCs w:val="32"/>
        </w:rPr>
        <w:t xml:space="preserve"> </w:t>
      </w:r>
    </w:p>
    <w:p w14:paraId="607D1BBE" w14:textId="4A6F4D6E" w:rsidR="00FC29FF" w:rsidRDefault="00272698" w:rsidP="003A720C">
      <w:pPr>
        <w:rPr>
          <w:rFonts w:asciiTheme="majorHAnsi" w:hAnsiTheme="majorHAnsi" w:cstheme="majorHAnsi"/>
          <w:sz w:val="32"/>
          <w:szCs w:val="32"/>
        </w:rPr>
      </w:pPr>
      <w:r>
        <w:rPr>
          <w:rFonts w:asciiTheme="majorHAnsi" w:hAnsiTheme="majorHAnsi" w:cstheme="majorHAnsi"/>
          <w:sz w:val="32"/>
          <w:szCs w:val="32"/>
        </w:rPr>
        <w:t>He p</w:t>
      </w:r>
      <w:r w:rsidR="004F5BA3">
        <w:rPr>
          <w:rFonts w:asciiTheme="majorHAnsi" w:hAnsiTheme="majorHAnsi" w:cstheme="majorHAnsi"/>
          <w:sz w:val="32"/>
          <w:szCs w:val="32"/>
        </w:rPr>
        <w:t>oint</w:t>
      </w:r>
      <w:r>
        <w:rPr>
          <w:rFonts w:asciiTheme="majorHAnsi" w:hAnsiTheme="majorHAnsi" w:cstheme="majorHAnsi"/>
          <w:sz w:val="32"/>
          <w:szCs w:val="32"/>
        </w:rPr>
        <w:t>ed</w:t>
      </w:r>
      <w:r w:rsidR="004F5BA3">
        <w:rPr>
          <w:rFonts w:asciiTheme="majorHAnsi" w:hAnsiTheme="majorHAnsi" w:cstheme="majorHAnsi"/>
          <w:sz w:val="32"/>
          <w:szCs w:val="32"/>
        </w:rPr>
        <w:t xml:space="preserve"> out that</w:t>
      </w:r>
      <w:r>
        <w:rPr>
          <w:rFonts w:asciiTheme="majorHAnsi" w:hAnsiTheme="majorHAnsi" w:cstheme="majorHAnsi"/>
          <w:sz w:val="32"/>
          <w:szCs w:val="32"/>
        </w:rPr>
        <w:t>, “Though</w:t>
      </w:r>
      <w:r w:rsidR="004F5BA3">
        <w:rPr>
          <w:rFonts w:asciiTheme="majorHAnsi" w:hAnsiTheme="majorHAnsi" w:cstheme="majorHAnsi"/>
          <w:sz w:val="32"/>
          <w:szCs w:val="32"/>
        </w:rPr>
        <w:t xml:space="preserve"> </w:t>
      </w:r>
      <w:r w:rsidR="004F5BA3" w:rsidRPr="00906E2A">
        <w:rPr>
          <w:rFonts w:asciiTheme="majorHAnsi" w:hAnsiTheme="majorHAnsi" w:cstheme="majorHAnsi"/>
          <w:sz w:val="32"/>
          <w:szCs w:val="32"/>
        </w:rPr>
        <w:t xml:space="preserve">billing </w:t>
      </w:r>
      <w:r w:rsidR="004F5BA3">
        <w:rPr>
          <w:rFonts w:asciiTheme="majorHAnsi" w:hAnsiTheme="majorHAnsi" w:cstheme="majorHAnsi"/>
          <w:sz w:val="32"/>
          <w:szCs w:val="32"/>
        </w:rPr>
        <w:t xml:space="preserve">and </w:t>
      </w:r>
      <w:r w:rsidR="004F5BA3" w:rsidRPr="00906E2A">
        <w:rPr>
          <w:rFonts w:asciiTheme="majorHAnsi" w:hAnsiTheme="majorHAnsi" w:cstheme="majorHAnsi"/>
          <w:sz w:val="32"/>
          <w:szCs w:val="32"/>
        </w:rPr>
        <w:t xml:space="preserve">collection efficiency </w:t>
      </w:r>
      <w:r w:rsidR="004F5BA3">
        <w:rPr>
          <w:rFonts w:asciiTheme="majorHAnsi" w:hAnsiTheme="majorHAnsi" w:cstheme="majorHAnsi"/>
          <w:sz w:val="32"/>
          <w:szCs w:val="32"/>
        </w:rPr>
        <w:t>have increased u</w:t>
      </w:r>
      <w:r w:rsidR="004F5BA3" w:rsidRPr="00906E2A">
        <w:rPr>
          <w:rFonts w:asciiTheme="majorHAnsi" w:hAnsiTheme="majorHAnsi" w:cstheme="majorHAnsi"/>
          <w:sz w:val="32"/>
          <w:szCs w:val="32"/>
        </w:rPr>
        <w:t xml:space="preserve">nder </w:t>
      </w:r>
      <w:r w:rsidR="00FC29FF" w:rsidRPr="00906E2A">
        <w:rPr>
          <w:rFonts w:asciiTheme="majorHAnsi" w:hAnsiTheme="majorHAnsi" w:cstheme="majorHAnsi"/>
          <w:sz w:val="32"/>
          <w:szCs w:val="32"/>
        </w:rPr>
        <w:t>UDAY, Karnataka has been unable to reduce its average cost of supply – average revenue realised (ACS-ARR) gap due to</w:t>
      </w:r>
      <w:r w:rsidR="008E380D">
        <w:rPr>
          <w:rFonts w:asciiTheme="majorHAnsi" w:hAnsiTheme="majorHAnsi" w:cstheme="majorHAnsi"/>
          <w:sz w:val="32"/>
          <w:szCs w:val="32"/>
        </w:rPr>
        <w:t xml:space="preserve"> these</w:t>
      </w:r>
      <w:r w:rsidR="00FC29FF" w:rsidRPr="00906E2A">
        <w:rPr>
          <w:rFonts w:asciiTheme="majorHAnsi" w:hAnsiTheme="majorHAnsi" w:cstheme="majorHAnsi"/>
          <w:sz w:val="32"/>
          <w:szCs w:val="32"/>
        </w:rPr>
        <w:t xml:space="preserve"> deep</w:t>
      </w:r>
      <w:r>
        <w:rPr>
          <w:rFonts w:asciiTheme="majorHAnsi" w:hAnsiTheme="majorHAnsi" w:cstheme="majorHAnsi"/>
          <w:sz w:val="32"/>
          <w:szCs w:val="32"/>
        </w:rPr>
        <w:t>-</w:t>
      </w:r>
      <w:r w:rsidR="00FC29FF" w:rsidRPr="00906E2A">
        <w:rPr>
          <w:rFonts w:asciiTheme="majorHAnsi" w:hAnsiTheme="majorHAnsi" w:cstheme="majorHAnsi"/>
          <w:sz w:val="32"/>
          <w:szCs w:val="32"/>
        </w:rPr>
        <w:t xml:space="preserve">rooted issues. </w:t>
      </w:r>
      <w:r w:rsidR="00906E2A">
        <w:rPr>
          <w:rFonts w:asciiTheme="majorHAnsi" w:hAnsiTheme="majorHAnsi" w:cstheme="majorHAnsi"/>
          <w:sz w:val="32"/>
          <w:szCs w:val="32"/>
        </w:rPr>
        <w:t xml:space="preserve">Thus, </w:t>
      </w:r>
      <w:r w:rsidR="00FC29FF" w:rsidRPr="00906E2A">
        <w:rPr>
          <w:rFonts w:asciiTheme="majorHAnsi" w:hAnsiTheme="majorHAnsi" w:cstheme="majorHAnsi"/>
          <w:sz w:val="32"/>
          <w:szCs w:val="32"/>
        </w:rPr>
        <w:t xml:space="preserve">along with </w:t>
      </w:r>
      <w:r w:rsidR="004F5BA3" w:rsidRPr="00906E2A">
        <w:rPr>
          <w:rFonts w:asciiTheme="majorHAnsi" w:hAnsiTheme="majorHAnsi" w:cstheme="majorHAnsi"/>
          <w:sz w:val="32"/>
          <w:szCs w:val="32"/>
        </w:rPr>
        <w:t>digitali</w:t>
      </w:r>
      <w:r w:rsidR="004F5BA3">
        <w:rPr>
          <w:rFonts w:asciiTheme="majorHAnsi" w:hAnsiTheme="majorHAnsi" w:cstheme="majorHAnsi"/>
          <w:sz w:val="32"/>
          <w:szCs w:val="32"/>
        </w:rPr>
        <w:t>s</w:t>
      </w:r>
      <w:r w:rsidR="004F5BA3" w:rsidRPr="00906E2A">
        <w:rPr>
          <w:rFonts w:asciiTheme="majorHAnsi" w:hAnsiTheme="majorHAnsi" w:cstheme="majorHAnsi"/>
          <w:sz w:val="32"/>
          <w:szCs w:val="32"/>
        </w:rPr>
        <w:t xml:space="preserve">ation </w:t>
      </w:r>
      <w:r w:rsidR="00FC29FF" w:rsidRPr="00906E2A">
        <w:rPr>
          <w:rFonts w:asciiTheme="majorHAnsi" w:hAnsiTheme="majorHAnsi" w:cstheme="majorHAnsi"/>
          <w:sz w:val="32"/>
          <w:szCs w:val="32"/>
        </w:rPr>
        <w:t>to improve operations, financial</w:t>
      </w:r>
      <w:r w:rsidR="00906E2A" w:rsidRPr="00906E2A">
        <w:rPr>
          <w:rFonts w:asciiTheme="majorHAnsi" w:hAnsiTheme="majorHAnsi" w:cstheme="majorHAnsi"/>
          <w:sz w:val="32"/>
          <w:szCs w:val="32"/>
        </w:rPr>
        <w:t xml:space="preserve"> restructuring is also </w:t>
      </w:r>
      <w:r w:rsidR="004F5BA3">
        <w:rPr>
          <w:rFonts w:asciiTheme="majorHAnsi" w:hAnsiTheme="majorHAnsi" w:cstheme="majorHAnsi"/>
          <w:sz w:val="32"/>
          <w:szCs w:val="32"/>
        </w:rPr>
        <w:t>needed.</w:t>
      </w:r>
      <w:r w:rsidR="00FC29FF" w:rsidRPr="00906E2A">
        <w:rPr>
          <w:rFonts w:asciiTheme="majorHAnsi" w:hAnsiTheme="majorHAnsi" w:cstheme="majorHAnsi"/>
          <w:sz w:val="32"/>
          <w:szCs w:val="32"/>
        </w:rPr>
        <w:t>”</w:t>
      </w:r>
      <w:r w:rsidR="00906E2A">
        <w:rPr>
          <w:rFonts w:asciiTheme="majorHAnsi" w:hAnsiTheme="majorHAnsi" w:cstheme="majorHAnsi"/>
          <w:sz w:val="32"/>
          <w:szCs w:val="32"/>
        </w:rPr>
        <w:t xml:space="preserve"> </w:t>
      </w:r>
    </w:p>
    <w:p w14:paraId="218846AD" w14:textId="4B84945B" w:rsidR="00EE2EC3" w:rsidRDefault="00FC29FF" w:rsidP="00906E2A">
      <w:pPr>
        <w:rPr>
          <w:rFonts w:ascii="Segoe UI" w:hAnsi="Segoe UI" w:cs="Segoe UI"/>
          <w:color w:val="14171A"/>
          <w:sz w:val="23"/>
          <w:szCs w:val="23"/>
        </w:rPr>
      </w:pPr>
      <w:r>
        <w:rPr>
          <w:rFonts w:asciiTheme="majorHAnsi" w:hAnsiTheme="majorHAnsi" w:cstheme="majorHAnsi"/>
          <w:sz w:val="32"/>
          <w:szCs w:val="32"/>
        </w:rPr>
        <w:t>During the panel discussion</w:t>
      </w:r>
      <w:r w:rsidR="004F5BA3">
        <w:rPr>
          <w:rFonts w:asciiTheme="majorHAnsi" w:hAnsiTheme="majorHAnsi" w:cstheme="majorHAnsi"/>
          <w:sz w:val="32"/>
          <w:szCs w:val="32"/>
        </w:rPr>
        <w:t xml:space="preserve">, </w:t>
      </w:r>
      <w:r>
        <w:rPr>
          <w:rFonts w:asciiTheme="majorHAnsi" w:hAnsiTheme="majorHAnsi" w:cstheme="majorHAnsi"/>
          <w:sz w:val="32"/>
          <w:szCs w:val="32"/>
        </w:rPr>
        <w:t xml:space="preserve">Shri MR Sreenivas Murthy, Former Chairman, Karnataka Electricity Regulatory Commission (KERC) said that </w:t>
      </w:r>
      <w:r w:rsidR="004F5BA3">
        <w:rPr>
          <w:rFonts w:asciiTheme="majorHAnsi" w:hAnsiTheme="majorHAnsi" w:cstheme="majorHAnsi"/>
          <w:sz w:val="32"/>
          <w:szCs w:val="32"/>
        </w:rPr>
        <w:t xml:space="preserve">the </w:t>
      </w:r>
      <w:r w:rsidR="00EE2EC3">
        <w:rPr>
          <w:rFonts w:asciiTheme="majorHAnsi" w:hAnsiTheme="majorHAnsi" w:cstheme="majorHAnsi"/>
          <w:sz w:val="32"/>
          <w:szCs w:val="32"/>
        </w:rPr>
        <w:t xml:space="preserve">FRAMES  </w:t>
      </w:r>
      <w:r w:rsidR="00906E2A">
        <w:rPr>
          <w:rFonts w:asciiTheme="majorHAnsi" w:hAnsiTheme="majorHAnsi" w:cstheme="majorHAnsi"/>
          <w:sz w:val="32"/>
          <w:szCs w:val="32"/>
        </w:rPr>
        <w:t xml:space="preserve">model </w:t>
      </w:r>
      <w:r w:rsidR="00EE2EC3">
        <w:rPr>
          <w:rFonts w:asciiTheme="majorHAnsi" w:hAnsiTheme="majorHAnsi" w:cstheme="majorHAnsi"/>
          <w:sz w:val="32"/>
          <w:szCs w:val="32"/>
        </w:rPr>
        <w:t xml:space="preserve">could enable better revenue </w:t>
      </w:r>
      <w:r w:rsidR="004F5BA3">
        <w:rPr>
          <w:rFonts w:asciiTheme="majorHAnsi" w:hAnsiTheme="majorHAnsi" w:cstheme="majorHAnsi"/>
          <w:sz w:val="32"/>
          <w:szCs w:val="32"/>
        </w:rPr>
        <w:t xml:space="preserve">realisation </w:t>
      </w:r>
      <w:r w:rsidR="00EE2EC3">
        <w:rPr>
          <w:rFonts w:asciiTheme="majorHAnsi" w:hAnsiTheme="majorHAnsi" w:cstheme="majorHAnsi"/>
          <w:sz w:val="32"/>
          <w:szCs w:val="32"/>
        </w:rPr>
        <w:t>at the operational level by p</w:t>
      </w:r>
      <w:r w:rsidR="00906E2A">
        <w:rPr>
          <w:rFonts w:asciiTheme="majorHAnsi" w:hAnsiTheme="majorHAnsi" w:cstheme="majorHAnsi"/>
          <w:sz w:val="32"/>
          <w:szCs w:val="32"/>
        </w:rPr>
        <w:t>l</w:t>
      </w:r>
      <w:r w:rsidR="00EE2EC3">
        <w:rPr>
          <w:rFonts w:asciiTheme="majorHAnsi" w:hAnsiTheme="majorHAnsi" w:cstheme="majorHAnsi"/>
          <w:sz w:val="32"/>
          <w:szCs w:val="32"/>
        </w:rPr>
        <w:t>ug</w:t>
      </w:r>
      <w:r w:rsidR="00906E2A">
        <w:rPr>
          <w:rFonts w:asciiTheme="majorHAnsi" w:hAnsiTheme="majorHAnsi" w:cstheme="majorHAnsi"/>
          <w:sz w:val="32"/>
          <w:szCs w:val="32"/>
        </w:rPr>
        <w:t>ging</w:t>
      </w:r>
      <w:r w:rsidR="00EE2EC3">
        <w:rPr>
          <w:rFonts w:asciiTheme="majorHAnsi" w:hAnsiTheme="majorHAnsi" w:cstheme="majorHAnsi"/>
          <w:sz w:val="32"/>
          <w:szCs w:val="32"/>
        </w:rPr>
        <w:t xml:space="preserve"> leakages. “DISCOMs need to address commercial losses on</w:t>
      </w:r>
      <w:r w:rsidR="004F5BA3">
        <w:rPr>
          <w:rFonts w:asciiTheme="majorHAnsi" w:hAnsiTheme="majorHAnsi" w:cstheme="majorHAnsi"/>
          <w:sz w:val="32"/>
          <w:szCs w:val="32"/>
        </w:rPr>
        <w:t xml:space="preserve"> </w:t>
      </w:r>
      <w:r w:rsidR="00EE2EC3">
        <w:rPr>
          <w:rFonts w:asciiTheme="majorHAnsi" w:hAnsiTheme="majorHAnsi" w:cstheme="majorHAnsi"/>
          <w:sz w:val="32"/>
          <w:szCs w:val="32"/>
        </w:rPr>
        <w:t xml:space="preserve">priority. Digitalisation can remove a lot of uncertainties and bring down losses. But there is also a need for better accountability for revenue </w:t>
      </w:r>
      <w:r w:rsidR="004F5BA3">
        <w:rPr>
          <w:rFonts w:asciiTheme="majorHAnsi" w:hAnsiTheme="majorHAnsi" w:cstheme="majorHAnsi"/>
          <w:sz w:val="32"/>
          <w:szCs w:val="32"/>
        </w:rPr>
        <w:t>re</w:t>
      </w:r>
      <w:bookmarkStart w:id="0" w:name="_GoBack"/>
      <w:bookmarkEnd w:id="0"/>
      <w:r w:rsidR="004F5BA3">
        <w:rPr>
          <w:rFonts w:asciiTheme="majorHAnsi" w:hAnsiTheme="majorHAnsi" w:cstheme="majorHAnsi"/>
          <w:sz w:val="32"/>
          <w:szCs w:val="32"/>
        </w:rPr>
        <w:t xml:space="preserve">alisation </w:t>
      </w:r>
      <w:r w:rsidR="00EE2EC3">
        <w:rPr>
          <w:rFonts w:asciiTheme="majorHAnsi" w:hAnsiTheme="majorHAnsi" w:cstheme="majorHAnsi"/>
          <w:sz w:val="32"/>
          <w:szCs w:val="32"/>
        </w:rPr>
        <w:t>from the feeder-manager level to the consumer level to plug leakages in the system.</w:t>
      </w:r>
      <w:r w:rsidR="00272698">
        <w:rPr>
          <w:rFonts w:asciiTheme="majorHAnsi" w:hAnsiTheme="majorHAnsi" w:cstheme="majorHAnsi"/>
          <w:sz w:val="32"/>
          <w:szCs w:val="32"/>
        </w:rPr>
        <w:t>”</w:t>
      </w:r>
      <w:r w:rsidR="00EE2EC3">
        <w:rPr>
          <w:rFonts w:asciiTheme="majorHAnsi" w:hAnsiTheme="majorHAnsi" w:cstheme="majorHAnsi"/>
          <w:sz w:val="32"/>
          <w:szCs w:val="32"/>
        </w:rPr>
        <w:t xml:space="preserve"> </w:t>
      </w:r>
    </w:p>
    <w:p w14:paraId="2E32E65A" w14:textId="6179B01D" w:rsidR="003A720C" w:rsidRPr="003A720C" w:rsidRDefault="00EE2EC3" w:rsidP="00906E2A">
      <w:pPr>
        <w:rPr>
          <w:rFonts w:asciiTheme="majorHAnsi" w:eastAsia="Times New Roman" w:hAnsiTheme="majorHAnsi" w:cstheme="majorHAnsi"/>
          <w:sz w:val="32"/>
          <w:szCs w:val="32"/>
        </w:rPr>
      </w:pPr>
      <w:r>
        <w:rPr>
          <w:rFonts w:asciiTheme="majorHAnsi" w:hAnsiTheme="majorHAnsi" w:cstheme="majorHAnsi"/>
          <w:sz w:val="32"/>
          <w:szCs w:val="32"/>
        </w:rPr>
        <w:t xml:space="preserve">Mr Sreenivasa Murthy was joined in the panel discussion by Shri Manohar Bevinamara, MD CESCOM and senior officials from BESCOM. </w:t>
      </w:r>
    </w:p>
    <w:p w14:paraId="711F5678" w14:textId="152937FA" w:rsidR="00906E2A" w:rsidRDefault="00906E2A">
      <w:pPr>
        <w:rPr>
          <w:rFonts w:asciiTheme="majorHAnsi" w:eastAsia="Times New Roman" w:hAnsiTheme="majorHAnsi" w:cstheme="majorHAnsi"/>
          <w:sz w:val="32"/>
          <w:szCs w:val="32"/>
        </w:rPr>
      </w:pPr>
      <w:r>
        <w:rPr>
          <w:rFonts w:asciiTheme="majorHAnsi" w:eastAsia="Times New Roman" w:hAnsiTheme="majorHAnsi" w:cstheme="majorHAnsi"/>
          <w:sz w:val="32"/>
          <w:szCs w:val="32"/>
        </w:rPr>
        <w:t xml:space="preserve">The complete report to the study is available on this </w:t>
      </w:r>
      <w:hyperlink r:id="rId4" w:history="1">
        <w:r w:rsidRPr="00906E2A">
          <w:rPr>
            <w:rStyle w:val="Hyperlink"/>
            <w:rFonts w:asciiTheme="majorHAnsi" w:eastAsia="Times New Roman" w:hAnsiTheme="majorHAnsi" w:cstheme="majorHAnsi"/>
            <w:sz w:val="32"/>
            <w:szCs w:val="32"/>
          </w:rPr>
          <w:t>link</w:t>
        </w:r>
      </w:hyperlink>
      <w:r>
        <w:rPr>
          <w:rFonts w:asciiTheme="majorHAnsi" w:eastAsia="Times New Roman" w:hAnsiTheme="majorHAnsi" w:cstheme="majorHAnsi"/>
          <w:sz w:val="32"/>
          <w:szCs w:val="32"/>
        </w:rPr>
        <w:t xml:space="preserve">. </w:t>
      </w:r>
    </w:p>
    <w:p w14:paraId="2BAA8596" w14:textId="690DE243" w:rsidR="00906E2A" w:rsidRDefault="00906E2A">
      <w:pPr>
        <w:rPr>
          <w:rFonts w:asciiTheme="majorHAnsi" w:eastAsia="Times New Roman" w:hAnsiTheme="majorHAnsi" w:cstheme="majorHAnsi"/>
          <w:sz w:val="32"/>
          <w:szCs w:val="32"/>
        </w:rPr>
      </w:pPr>
      <w:r>
        <w:rPr>
          <w:rFonts w:asciiTheme="majorHAnsi" w:eastAsia="Times New Roman" w:hAnsiTheme="majorHAnsi" w:cstheme="majorHAnsi"/>
          <w:sz w:val="32"/>
          <w:szCs w:val="32"/>
        </w:rPr>
        <w:t xml:space="preserve">This </w:t>
      </w:r>
      <w:hyperlink r:id="rId5" w:history="1">
        <w:r w:rsidRPr="00906E2A">
          <w:rPr>
            <w:rStyle w:val="Hyperlink"/>
            <w:rFonts w:asciiTheme="majorHAnsi" w:eastAsia="Times New Roman" w:hAnsiTheme="majorHAnsi" w:cstheme="majorHAnsi"/>
            <w:sz w:val="32"/>
            <w:szCs w:val="32"/>
          </w:rPr>
          <w:t>video</w:t>
        </w:r>
      </w:hyperlink>
      <w:r>
        <w:rPr>
          <w:rFonts w:asciiTheme="majorHAnsi" w:eastAsia="Times New Roman" w:hAnsiTheme="majorHAnsi" w:cstheme="majorHAnsi"/>
          <w:sz w:val="32"/>
          <w:szCs w:val="32"/>
        </w:rPr>
        <w:t xml:space="preserve"> provides a summary of our findings. </w:t>
      </w:r>
    </w:p>
    <w:p w14:paraId="5A453260" w14:textId="77777777" w:rsidR="00906E2A" w:rsidRDefault="00906E2A">
      <w:pPr>
        <w:rPr>
          <w:rFonts w:asciiTheme="majorHAnsi" w:eastAsia="Times New Roman" w:hAnsiTheme="majorHAnsi" w:cstheme="majorHAnsi"/>
          <w:sz w:val="32"/>
          <w:szCs w:val="32"/>
        </w:rPr>
      </w:pPr>
    </w:p>
    <w:p w14:paraId="61CBF307" w14:textId="77777777" w:rsidR="00B30B90" w:rsidRPr="003A720C" w:rsidRDefault="003A720C">
      <w:pPr>
        <w:rPr>
          <w:rFonts w:asciiTheme="majorHAnsi" w:hAnsiTheme="majorHAnsi" w:cstheme="majorHAnsi"/>
          <w:sz w:val="32"/>
          <w:szCs w:val="32"/>
        </w:rPr>
      </w:pPr>
      <w:r>
        <w:rPr>
          <w:rFonts w:asciiTheme="majorHAnsi" w:hAnsiTheme="majorHAnsi" w:cstheme="majorHAnsi"/>
          <w:sz w:val="32"/>
          <w:szCs w:val="32"/>
        </w:rPr>
        <w:t>For more information on the study, please contact CSTEP at cpe@cstep.in</w:t>
      </w:r>
    </w:p>
    <w:sectPr w:rsidR="00B30B90" w:rsidRPr="003A7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0C"/>
    <w:rsid w:val="00041D2E"/>
    <w:rsid w:val="000472D2"/>
    <w:rsid w:val="00085767"/>
    <w:rsid w:val="000B7DFD"/>
    <w:rsid w:val="001567C3"/>
    <w:rsid w:val="001E13C3"/>
    <w:rsid w:val="0020636D"/>
    <w:rsid w:val="00272698"/>
    <w:rsid w:val="00286C91"/>
    <w:rsid w:val="003642EC"/>
    <w:rsid w:val="00384667"/>
    <w:rsid w:val="003A720C"/>
    <w:rsid w:val="00432CEE"/>
    <w:rsid w:val="004F5BA3"/>
    <w:rsid w:val="00524E18"/>
    <w:rsid w:val="00541DFD"/>
    <w:rsid w:val="00586642"/>
    <w:rsid w:val="005E52B9"/>
    <w:rsid w:val="00697D28"/>
    <w:rsid w:val="00732C1C"/>
    <w:rsid w:val="00751B6D"/>
    <w:rsid w:val="00782346"/>
    <w:rsid w:val="00841435"/>
    <w:rsid w:val="008E380D"/>
    <w:rsid w:val="00906E2A"/>
    <w:rsid w:val="009A51FE"/>
    <w:rsid w:val="00A04794"/>
    <w:rsid w:val="00A37B6D"/>
    <w:rsid w:val="00A54DBB"/>
    <w:rsid w:val="00AC079D"/>
    <w:rsid w:val="00B02403"/>
    <w:rsid w:val="00B30B90"/>
    <w:rsid w:val="00B47BD9"/>
    <w:rsid w:val="00BE6008"/>
    <w:rsid w:val="00CB4ACF"/>
    <w:rsid w:val="00D23AC7"/>
    <w:rsid w:val="00D474EC"/>
    <w:rsid w:val="00D93499"/>
    <w:rsid w:val="00E24BB0"/>
    <w:rsid w:val="00E460D1"/>
    <w:rsid w:val="00E7160F"/>
    <w:rsid w:val="00EE10F6"/>
    <w:rsid w:val="00EE2EC3"/>
    <w:rsid w:val="00FC2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C4F78"/>
  <w15:docId w15:val="{1269837C-A1EE-464D-8529-31CA4563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6C91"/>
    <w:rPr>
      <w:sz w:val="16"/>
      <w:szCs w:val="16"/>
    </w:rPr>
  </w:style>
  <w:style w:type="paragraph" w:styleId="CommentText">
    <w:name w:val="annotation text"/>
    <w:basedOn w:val="Normal"/>
    <w:link w:val="CommentTextChar"/>
    <w:uiPriority w:val="99"/>
    <w:semiHidden/>
    <w:unhideWhenUsed/>
    <w:rsid w:val="00286C91"/>
    <w:pPr>
      <w:spacing w:line="240" w:lineRule="auto"/>
    </w:pPr>
    <w:rPr>
      <w:sz w:val="20"/>
      <w:szCs w:val="20"/>
    </w:rPr>
  </w:style>
  <w:style w:type="character" w:customStyle="1" w:styleId="CommentTextChar">
    <w:name w:val="Comment Text Char"/>
    <w:basedOn w:val="DefaultParagraphFont"/>
    <w:link w:val="CommentText"/>
    <w:uiPriority w:val="99"/>
    <w:semiHidden/>
    <w:rsid w:val="00286C91"/>
    <w:rPr>
      <w:sz w:val="20"/>
      <w:szCs w:val="20"/>
    </w:rPr>
  </w:style>
  <w:style w:type="paragraph" w:styleId="CommentSubject">
    <w:name w:val="annotation subject"/>
    <w:basedOn w:val="CommentText"/>
    <w:next w:val="CommentText"/>
    <w:link w:val="CommentSubjectChar"/>
    <w:uiPriority w:val="99"/>
    <w:semiHidden/>
    <w:unhideWhenUsed/>
    <w:rsid w:val="00286C91"/>
    <w:rPr>
      <w:b/>
      <w:bCs/>
    </w:rPr>
  </w:style>
  <w:style w:type="character" w:customStyle="1" w:styleId="CommentSubjectChar">
    <w:name w:val="Comment Subject Char"/>
    <w:basedOn w:val="CommentTextChar"/>
    <w:link w:val="CommentSubject"/>
    <w:uiPriority w:val="99"/>
    <w:semiHidden/>
    <w:rsid w:val="00286C91"/>
    <w:rPr>
      <w:b/>
      <w:bCs/>
      <w:sz w:val="20"/>
      <w:szCs w:val="20"/>
    </w:rPr>
  </w:style>
  <w:style w:type="paragraph" w:styleId="BalloonText">
    <w:name w:val="Balloon Text"/>
    <w:basedOn w:val="Normal"/>
    <w:link w:val="BalloonTextChar"/>
    <w:uiPriority w:val="99"/>
    <w:semiHidden/>
    <w:unhideWhenUsed/>
    <w:rsid w:val="00286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91"/>
    <w:rPr>
      <w:rFonts w:ascii="Segoe UI" w:hAnsi="Segoe UI" w:cs="Segoe UI"/>
      <w:sz w:val="18"/>
      <w:szCs w:val="18"/>
    </w:rPr>
  </w:style>
  <w:style w:type="character" w:styleId="Hyperlink">
    <w:name w:val="Hyperlink"/>
    <w:basedOn w:val="DefaultParagraphFont"/>
    <w:uiPriority w:val="99"/>
    <w:unhideWhenUsed/>
    <w:rsid w:val="00906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mcoJTfUdGAU" TargetMode="External"/><Relationship Id="rId4" Type="http://schemas.openxmlformats.org/officeDocument/2006/relationships/hyperlink" Target="https://cstep.in/publications-details.php?id=1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Francis</dc:creator>
  <cp:keywords/>
  <dc:description/>
  <cp:lastModifiedBy>Merlin Francis</cp:lastModifiedBy>
  <cp:revision>2</cp:revision>
  <dcterms:created xsi:type="dcterms:W3CDTF">2020-10-23T07:40:00Z</dcterms:created>
  <dcterms:modified xsi:type="dcterms:W3CDTF">2020-10-23T07:40:00Z</dcterms:modified>
</cp:coreProperties>
</file>