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CSTEP has conducted an introductory session to the SPOORTHI platform for selected young people (known as stewards) from Bengaluru’s G Baiyappanahalli community. This one-stop platform would enable the community to ‘log complaints’ pertaining to water, sanitation, and public health (WASH). The platform will also track community priorities through a set of quality-of-life (QoL) indicators in the aforementioned sectors.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